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07" w:rsidRDefault="00B3392C">
      <w:r w:rsidRPr="00801D47">
        <w:rPr>
          <w:highlight w:val="yellow"/>
        </w:rPr>
        <w:t>Záložka:</w:t>
      </w:r>
      <w:r>
        <w:t xml:space="preserve"> stezka/cestička</w:t>
      </w:r>
    </w:p>
    <w:p w:rsidR="00E54707" w:rsidRDefault="001B70DF">
      <w:pPr>
        <w:pStyle w:val="Nadpis1"/>
      </w:pPr>
      <w:bookmarkStart w:id="0" w:name="_k0fvspqgjc39" w:colFirst="0" w:colLast="0"/>
      <w:bookmarkEnd w:id="0"/>
      <w:r>
        <w:t>Ombudsman pro děti a mládež</w:t>
      </w:r>
    </w:p>
    <w:p w:rsidR="00E54707" w:rsidRDefault="001B70DF">
      <w:r>
        <w:t>Ombudsman je někdo, na koho se můžeš obrátit, když si myslíš, že tvá práva byla porušena. Říká se mu také veřejný ochránce práv. Dětem a mládeži se věnuje jeho zástupkyně Monika Šimůnková.</w:t>
      </w:r>
    </w:p>
    <w:p w:rsidR="00E54707" w:rsidRDefault="00E54707"/>
    <w:p w:rsidR="00E54707" w:rsidRDefault="001B70DF">
      <w:r>
        <w:t>V jakých situacích je možné se na ombudsmana obrátit?</w:t>
      </w:r>
    </w:p>
    <w:p w:rsidR="00E54707" w:rsidRDefault="001B70DF">
      <w:pPr>
        <w:numPr>
          <w:ilvl w:val="0"/>
          <w:numId w:val="1"/>
        </w:numPr>
      </w:pPr>
      <w:r>
        <w:t>když soud během rozvodu rodičů nechce slyšet tvůj názor;</w:t>
      </w:r>
    </w:p>
    <w:p w:rsidR="00E54707" w:rsidRDefault="001B70DF">
      <w:pPr>
        <w:numPr>
          <w:ilvl w:val="0"/>
          <w:numId w:val="1"/>
        </w:numPr>
      </w:pPr>
      <w:r>
        <w:t>když je ve škole někdo šikanován;</w:t>
      </w:r>
    </w:p>
    <w:p w:rsidR="00E54707" w:rsidRDefault="001B70DF">
      <w:pPr>
        <w:numPr>
          <w:ilvl w:val="0"/>
          <w:numId w:val="1"/>
        </w:numPr>
      </w:pPr>
      <w:r>
        <w:t>když úřad neřeší zakázanou skládku;</w:t>
      </w:r>
    </w:p>
    <w:p w:rsidR="00E54707" w:rsidRDefault="001B70DF">
      <w:pPr>
        <w:numPr>
          <w:ilvl w:val="0"/>
          <w:numId w:val="1"/>
        </w:numPr>
      </w:pPr>
      <w:r>
        <w:t>když rodiče nedostali sociální dávky;</w:t>
      </w:r>
    </w:p>
    <w:p w:rsidR="00E54707" w:rsidRDefault="001B70DF">
      <w:pPr>
        <w:numPr>
          <w:ilvl w:val="0"/>
          <w:numId w:val="1"/>
        </w:numPr>
      </w:pPr>
      <w:r>
        <w:t>když se k tobě špatně chovají v nemocnici apod.</w:t>
      </w:r>
    </w:p>
    <w:p w:rsidR="00B3392C" w:rsidRDefault="00B3392C" w:rsidP="00B3392C">
      <w:pPr>
        <w:ind w:left="360"/>
      </w:pPr>
      <w:r w:rsidRPr="00801D47">
        <w:rPr>
          <w:highlight w:val="yellow"/>
        </w:rPr>
        <w:t>Ilustrace 1</w:t>
      </w:r>
      <w:r w:rsidR="00801D47" w:rsidRPr="00801D47">
        <w:rPr>
          <w:highlight w:val="yellow"/>
        </w:rPr>
        <w:t>- horních pět až k nemocniční posteli...</w:t>
      </w:r>
    </w:p>
    <w:p w:rsidR="00E54707" w:rsidRDefault="00E54707"/>
    <w:p w:rsidR="00E54707" w:rsidRDefault="001B70DF">
      <w:r>
        <w:t>Ombudsman ti nemůže pomoci v situacích, kdy je ti smutno, nepohodl/a ses s kamarády, rodiče se na tebe zlobí apod. V těchto případech je možné obrátit se na dětská krizová centra nebo na Linku bezpečí (116 111, linkabezpeci.cz).</w:t>
      </w:r>
    </w:p>
    <w:p w:rsidR="00801D47" w:rsidRDefault="00801D47">
      <w:r w:rsidRPr="00801D47">
        <w:rPr>
          <w:highlight w:val="yellow"/>
        </w:rPr>
        <w:t>Obr z 1 spodní 3</w:t>
      </w:r>
    </w:p>
    <w:p w:rsidR="00E54707" w:rsidRDefault="00E54707"/>
    <w:p w:rsidR="00E54707" w:rsidRDefault="001B70DF">
      <w:r>
        <w:t xml:space="preserve">Ombudsmanovi je možné napsat dopis nebo ho navštívit na adrese: </w:t>
      </w:r>
    </w:p>
    <w:p w:rsidR="00E54707" w:rsidRDefault="001B70DF">
      <w:r>
        <w:t>Veřejný ochránce práv</w:t>
      </w:r>
    </w:p>
    <w:p w:rsidR="00E54707" w:rsidRDefault="001B70DF">
      <w:r>
        <w:t>Údolní 39</w:t>
      </w:r>
    </w:p>
    <w:p w:rsidR="00E54707" w:rsidRDefault="001B70DF">
      <w:r>
        <w:t>602 00 Brno</w:t>
      </w:r>
      <w:r>
        <w:tab/>
      </w:r>
    </w:p>
    <w:p w:rsidR="00E54707" w:rsidRDefault="001B70DF">
      <w:r>
        <w:t xml:space="preserve">Můžeš také poslat email na adresu </w:t>
      </w:r>
      <w:hyperlink r:id="rId5">
        <w:r>
          <w:rPr>
            <w:color w:val="1155CC"/>
            <w:u w:val="single"/>
          </w:rPr>
          <w:t>deti@ochrance.cz</w:t>
        </w:r>
      </w:hyperlink>
      <w:r>
        <w:t xml:space="preserve">, nebo vyplnit formulář na adrese </w:t>
      </w:r>
      <w:hyperlink r:id="rId6">
        <w:r>
          <w:rPr>
            <w:color w:val="1155CC"/>
            <w:u w:val="single"/>
          </w:rPr>
          <w:t>https://deti.ochrance.cz/</w:t>
        </w:r>
      </w:hyperlink>
      <w:r>
        <w:t xml:space="preserve">. </w:t>
      </w:r>
    </w:p>
    <w:p w:rsidR="00B3392C" w:rsidRDefault="00B3392C"/>
    <w:p w:rsidR="00B3392C" w:rsidRDefault="00B3392C">
      <w:r>
        <w:t>Připravila: Vilík, i</w:t>
      </w:r>
      <w:bookmarkStart w:id="1" w:name="_GoBack"/>
      <w:bookmarkEnd w:id="1"/>
      <w:r>
        <w:t>lustrace: Oskar</w:t>
      </w:r>
    </w:p>
    <w:sectPr w:rsidR="00B339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C50"/>
    <w:multiLevelType w:val="multilevel"/>
    <w:tmpl w:val="82D0F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65BBB"/>
    <w:multiLevelType w:val="multilevel"/>
    <w:tmpl w:val="A60E0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10B5E"/>
    <w:multiLevelType w:val="multilevel"/>
    <w:tmpl w:val="9232E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47914"/>
    <w:multiLevelType w:val="multilevel"/>
    <w:tmpl w:val="924848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7"/>
    <w:rsid w:val="001B70DF"/>
    <w:rsid w:val="002E2F53"/>
    <w:rsid w:val="00801D47"/>
    <w:rsid w:val="00B3392C"/>
    <w:rsid w:val="00E54707"/>
    <w:rsid w:val="00F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F3BA"/>
  <w15:docId w15:val="{5DFB3540-FB7F-4A2E-B98C-038DF8C1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ochrance.cz/" TargetMode="External"/><Relationship Id="rId5" Type="http://schemas.openxmlformats.org/officeDocument/2006/relationships/hyperlink" Target="mailto:deti@ochra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2020-08-25T20:02:00Z</dcterms:created>
  <dcterms:modified xsi:type="dcterms:W3CDTF">2020-09-03T19:26:00Z</dcterms:modified>
</cp:coreProperties>
</file>