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E2" w:rsidRPr="003577E2" w:rsidRDefault="003577E2">
      <w:pPr>
        <w:rPr>
          <w:sz w:val="28"/>
        </w:rPr>
      </w:pPr>
      <w:r w:rsidRPr="003577E2">
        <w:rPr>
          <w:sz w:val="28"/>
          <w:highlight w:val="yellow"/>
        </w:rPr>
        <w:t>Záložka:</w:t>
      </w:r>
      <w:r w:rsidRPr="003577E2">
        <w:rPr>
          <w:sz w:val="28"/>
        </w:rPr>
        <w:t xml:space="preserve"> Závod vlčat a světlušek</w:t>
      </w:r>
    </w:p>
    <w:p w:rsidR="00DA3BF5" w:rsidRDefault="003577E2">
      <w:pPr>
        <w:rPr>
          <w:b/>
          <w:sz w:val="36"/>
        </w:rPr>
      </w:pPr>
      <w:r>
        <w:rPr>
          <w:b/>
          <w:sz w:val="36"/>
        </w:rPr>
        <w:t>STROMY</w:t>
      </w:r>
    </w:p>
    <w:p w:rsidR="00995F07" w:rsidRPr="003577E2" w:rsidRDefault="005D62FA" w:rsidP="003577E2">
      <w:pPr>
        <w:rPr>
          <w:i/>
          <w:sz w:val="24"/>
        </w:rPr>
      </w:pPr>
      <w:r w:rsidRPr="003577E2">
        <w:rPr>
          <w:i/>
          <w:sz w:val="24"/>
          <w:highlight w:val="yellow"/>
        </w:rPr>
        <w:t xml:space="preserve">Obrázek </w:t>
      </w:r>
      <w:r w:rsidR="003577E2" w:rsidRPr="003577E2">
        <w:rPr>
          <w:i/>
          <w:sz w:val="24"/>
          <w:highlight w:val="yellow"/>
        </w:rPr>
        <w:t>Lucinky</w:t>
      </w:r>
      <w:r w:rsidRPr="003577E2">
        <w:rPr>
          <w:i/>
          <w:sz w:val="24"/>
          <w:highlight w:val="yellow"/>
        </w:rPr>
        <w:t>, jak říká:</w:t>
      </w:r>
      <w:r w:rsidRPr="003577E2">
        <w:rPr>
          <w:i/>
          <w:sz w:val="24"/>
        </w:rPr>
        <w:t xml:space="preserve"> </w:t>
      </w:r>
      <w:r w:rsidR="00995F07" w:rsidRPr="003577E2">
        <w:rPr>
          <w:i/>
          <w:sz w:val="24"/>
        </w:rPr>
        <w:t xml:space="preserve">Během celého roku uvidíš kolem sebe na schůzkách i výpravách spoustu </w:t>
      </w:r>
      <w:r w:rsidR="006C600B" w:rsidRPr="003577E2">
        <w:rPr>
          <w:i/>
          <w:sz w:val="24"/>
        </w:rPr>
        <w:t>stromů</w:t>
      </w:r>
      <w:r w:rsidR="00995F07" w:rsidRPr="003577E2">
        <w:rPr>
          <w:i/>
          <w:sz w:val="24"/>
        </w:rPr>
        <w:t xml:space="preserve">. Poznáš, které jsou na této </w:t>
      </w:r>
      <w:r w:rsidR="00841929">
        <w:rPr>
          <w:i/>
          <w:sz w:val="24"/>
        </w:rPr>
        <w:t xml:space="preserve">a další </w:t>
      </w:r>
      <w:r w:rsidR="00995F07" w:rsidRPr="003577E2">
        <w:rPr>
          <w:i/>
          <w:sz w:val="24"/>
        </w:rPr>
        <w:t>dvoustraně?</w:t>
      </w:r>
    </w:p>
    <w:p w:rsidR="006C600B" w:rsidRPr="003577E2" w:rsidRDefault="00DA3BF5" w:rsidP="003577E2">
      <w:pPr>
        <w:rPr>
          <w:i/>
          <w:sz w:val="24"/>
        </w:rPr>
      </w:pPr>
      <w:r w:rsidRPr="003577E2">
        <w:rPr>
          <w:i/>
          <w:sz w:val="24"/>
          <w:highlight w:val="yellow"/>
        </w:rPr>
        <w:t xml:space="preserve">Obrázek </w:t>
      </w:r>
      <w:r w:rsidR="003577E2" w:rsidRPr="003577E2">
        <w:rPr>
          <w:i/>
          <w:sz w:val="24"/>
          <w:highlight w:val="yellow"/>
        </w:rPr>
        <w:t>Mauglího,</w:t>
      </w:r>
      <w:r w:rsidRPr="003577E2">
        <w:rPr>
          <w:i/>
          <w:sz w:val="24"/>
          <w:highlight w:val="yellow"/>
        </w:rPr>
        <w:t xml:space="preserve"> jak říká</w:t>
      </w:r>
      <w:r w:rsidR="003577E2">
        <w:rPr>
          <w:i/>
          <w:sz w:val="24"/>
        </w:rPr>
        <w:t>:</w:t>
      </w:r>
      <w:r w:rsidRPr="003577E2">
        <w:rPr>
          <w:i/>
          <w:sz w:val="24"/>
        </w:rPr>
        <w:t xml:space="preserve"> </w:t>
      </w:r>
      <w:r w:rsidR="006C600B" w:rsidRPr="003577E2">
        <w:rPr>
          <w:i/>
          <w:sz w:val="24"/>
        </w:rPr>
        <w:t>Pojmenu</w:t>
      </w:r>
      <w:r w:rsidR="00095A4F" w:rsidRPr="003577E2">
        <w:rPr>
          <w:i/>
          <w:sz w:val="24"/>
        </w:rPr>
        <w:t>j</w:t>
      </w:r>
      <w:r w:rsidR="006C600B" w:rsidRPr="003577E2">
        <w:rPr>
          <w:i/>
          <w:sz w:val="24"/>
        </w:rPr>
        <w:t xml:space="preserve"> </w:t>
      </w:r>
      <w:r w:rsidR="00095A4F" w:rsidRPr="003577E2">
        <w:rPr>
          <w:i/>
          <w:sz w:val="24"/>
        </w:rPr>
        <w:t>st</w:t>
      </w:r>
      <w:r w:rsidR="006C600B" w:rsidRPr="003577E2">
        <w:rPr>
          <w:i/>
          <w:sz w:val="24"/>
        </w:rPr>
        <w:t>r</w:t>
      </w:r>
      <w:r w:rsidR="00095A4F" w:rsidRPr="003577E2">
        <w:rPr>
          <w:i/>
          <w:sz w:val="24"/>
        </w:rPr>
        <w:t>o</w:t>
      </w:r>
      <w:r w:rsidR="006C600B" w:rsidRPr="003577E2">
        <w:rPr>
          <w:i/>
          <w:sz w:val="24"/>
        </w:rPr>
        <w:t>my a ke každému přiřaď list</w:t>
      </w:r>
      <w:r w:rsidR="00121F22" w:rsidRPr="003577E2">
        <w:rPr>
          <w:i/>
          <w:sz w:val="24"/>
        </w:rPr>
        <w:t xml:space="preserve"> nebo jehličí</w:t>
      </w:r>
      <w:r w:rsidR="006C600B" w:rsidRPr="003577E2">
        <w:rPr>
          <w:i/>
          <w:sz w:val="24"/>
        </w:rPr>
        <w:t xml:space="preserve"> </w:t>
      </w:r>
      <w:r w:rsidR="00BC7CAA" w:rsidRPr="003577E2">
        <w:rPr>
          <w:i/>
          <w:sz w:val="24"/>
        </w:rPr>
        <w:t>a šišku, plod</w:t>
      </w:r>
      <w:r w:rsidR="00AD515C" w:rsidRPr="003577E2">
        <w:rPr>
          <w:i/>
          <w:sz w:val="24"/>
        </w:rPr>
        <w:t xml:space="preserve"> nebo květenství,</w:t>
      </w:r>
      <w:r w:rsidR="0061709D" w:rsidRPr="003577E2">
        <w:rPr>
          <w:i/>
          <w:sz w:val="24"/>
        </w:rPr>
        <w:t xml:space="preserve"> kter</w:t>
      </w:r>
      <w:r w:rsidR="00AD515C" w:rsidRPr="003577E2">
        <w:rPr>
          <w:i/>
          <w:sz w:val="24"/>
        </w:rPr>
        <w:t>é</w:t>
      </w:r>
      <w:r w:rsidR="0061709D" w:rsidRPr="003577E2">
        <w:rPr>
          <w:i/>
          <w:sz w:val="24"/>
        </w:rPr>
        <w:t xml:space="preserve"> k němu patří</w:t>
      </w:r>
      <w:r w:rsidR="006C600B" w:rsidRPr="003577E2">
        <w:rPr>
          <w:i/>
          <w:sz w:val="24"/>
        </w:rPr>
        <w:t>.</w:t>
      </w:r>
      <w:r w:rsidR="00737363" w:rsidRPr="003577E2">
        <w:rPr>
          <w:i/>
          <w:sz w:val="24"/>
        </w:rPr>
        <w:t xml:space="preserve"> Stačí vybarvit kolečka u obrázků stejnou barvou.</w:t>
      </w:r>
    </w:p>
    <w:p w:rsidR="0061709D" w:rsidRDefault="0061709D" w:rsidP="0061709D">
      <w:pPr>
        <w:pStyle w:val="Zkladntext"/>
        <w:snapToGrid w:val="0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92360D" w:rsidRDefault="0092360D" w:rsidP="0061709D">
      <w:pPr>
        <w:pStyle w:val="Zkladntext"/>
        <w:snapToGrid w:val="0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C72726" w:rsidRPr="00C72726" w:rsidRDefault="00C72726" w:rsidP="00C72726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Obrázky</w:t>
      </w:r>
      <w:r w:rsidR="003577E2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siluet</w:t>
      </w: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stromů</w:t>
      </w:r>
      <w:r w:rsidR="003577E2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z 1 a 2</w:t>
      </w: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, </w:t>
      </w: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pod kterými musí být místo na jejich název</w:t>
      </w:r>
      <w:r w:rsidR="00121F22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, u každého stromu je kolečko</w:t>
      </w:r>
      <w:r w:rsidR="003577E2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s písmenem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S</w:t>
      </w:r>
      <w:r w:rsidR="0061709D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mrk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L</w:t>
      </w:r>
      <w:r w:rsidR="0061709D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ípa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</w:t>
      </w:r>
      <w:r w:rsidR="0061709D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orovice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D</w:t>
      </w:r>
      <w:r w:rsidR="0061709D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ub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</w:t>
      </w:r>
      <w:r w:rsidR="0061709D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uk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Bříza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Modřín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Jedle</w:t>
      </w:r>
    </w:p>
    <w:p w:rsidR="00C72726" w:rsidRDefault="00C72726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Javor</w:t>
      </w:r>
    </w:p>
    <w:p w:rsidR="00C72726" w:rsidRDefault="0061709D" w:rsidP="003577E2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</w:t>
      </w:r>
      <w:r w:rsidR="00C72726"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H</w:t>
      </w:r>
      <w:r w:rsidRPr="0092360D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abr</w:t>
      </w:r>
    </w:p>
    <w:p w:rsidR="00841929" w:rsidRPr="00841929" w:rsidRDefault="003577E2" w:rsidP="00841929">
      <w:pPr>
        <w:pStyle w:val="Odstavecseseznamem"/>
        <w:numPr>
          <w:ilvl w:val="1"/>
          <w:numId w:val="9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Tis</w:t>
      </w:r>
      <w:bookmarkStart w:id="0" w:name="_GoBack"/>
      <w:bookmarkEnd w:id="0"/>
    </w:p>
    <w:p w:rsidR="00121F22" w:rsidRDefault="006C600B" w:rsidP="006C600B">
      <w:pPr>
        <w:pStyle w:val="Zkladntext"/>
        <w:numPr>
          <w:ilvl w:val="0"/>
          <w:numId w:val="5"/>
        </w:numPr>
        <w:snapToGrid w:val="0"/>
        <w:rPr>
          <w:rFonts w:ascii="Times New Roman" w:hAnsi="Times New Roman"/>
          <w:bCs/>
          <w:sz w:val="22"/>
          <w:szCs w:val="22"/>
          <w:highlight w:val="yellow"/>
        </w:rPr>
      </w:pPr>
      <w:r w:rsidRPr="00C10CE4">
        <w:rPr>
          <w:rFonts w:ascii="Times New Roman" w:hAnsi="Times New Roman"/>
          <w:bCs/>
          <w:sz w:val="22"/>
          <w:szCs w:val="22"/>
          <w:highlight w:val="yellow"/>
        </w:rPr>
        <w:t>Obrázky</w:t>
      </w:r>
      <w:r w:rsidR="003577E2">
        <w:rPr>
          <w:rFonts w:ascii="Times New Roman" w:hAnsi="Times New Roman"/>
          <w:bCs/>
          <w:sz w:val="22"/>
          <w:szCs w:val="22"/>
          <w:highlight w:val="yellow"/>
        </w:rPr>
        <w:t xml:space="preserve"> ze souboru 3 a 4</w:t>
      </w:r>
      <w:r w:rsidR="00121F22">
        <w:rPr>
          <w:rFonts w:ascii="Times New Roman" w:hAnsi="Times New Roman"/>
          <w:bCs/>
          <w:sz w:val="22"/>
          <w:szCs w:val="22"/>
          <w:highlight w:val="yellow"/>
        </w:rPr>
        <w:t>, u kterých je kolečko</w:t>
      </w:r>
      <w:r w:rsidR="003577E2">
        <w:rPr>
          <w:rFonts w:ascii="Times New Roman" w:hAnsi="Times New Roman"/>
          <w:bCs/>
          <w:sz w:val="22"/>
          <w:szCs w:val="22"/>
          <w:highlight w:val="yellow"/>
        </w:rPr>
        <w:t xml:space="preserve"> s číslem (čísla jsou tužkou u jednotlivých obrázků) obrázky promíchat, aby nebyly po dvojicích jak patří k sobě…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smrková šiška,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borovicová šiška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modřínová šiška,</w:t>
      </w:r>
    </w:p>
    <w:p w:rsidR="00121F22" w:rsidRPr="00DF3D76" w:rsidRDefault="00C031B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jedlová šiška, 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lipový květ, 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bukvice,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žalud, 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bříza květ,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javor květenství, </w:t>
      </w:r>
    </w:p>
    <w:p w:rsidR="00121F22" w:rsidRP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habr květ</w:t>
      </w:r>
      <w:r w:rsidR="00C031BB"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, </w:t>
      </w:r>
    </w:p>
    <w:p w:rsidR="00121F22" w:rsidRPr="00DF3D76" w:rsidRDefault="00C031B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tis plod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smrková jehlice, 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borovicová jehlice, </w:t>
      </w:r>
    </w:p>
    <w:p w:rsidR="00DF3D76" w:rsidRDefault="00DF3D76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m</w:t>
      </w:r>
      <w:r w:rsidR="006C600B"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odřínová jehlice,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lípa list, 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buk list, 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dub list, 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bříza list,</w:t>
      </w:r>
    </w:p>
    <w:p w:rsidR="00DF3D76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 xml:space="preserve"> javor list, </w:t>
      </w:r>
    </w:p>
    <w:p w:rsidR="006C600B" w:rsidRDefault="006C600B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 w:rsidRPr="00DF3D76"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habr list</w:t>
      </w:r>
    </w:p>
    <w:p w:rsidR="00DF3D76" w:rsidRPr="00DF3D76" w:rsidRDefault="00DF3D76" w:rsidP="00DF3D76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Cs/>
          <w:highlight w:val="yellow"/>
          <w:lang w:val="en-US" w:eastAsia="ar-SA"/>
        </w:rPr>
        <w:t>tis jehlice</w:t>
      </w:r>
    </w:p>
    <w:p w:rsidR="006C74CA" w:rsidRPr="00C10CE4" w:rsidRDefault="006C74CA" w:rsidP="006C74CA">
      <w:pPr>
        <w:pStyle w:val="Zkladntext"/>
        <w:snapToGrid w:val="0"/>
        <w:ind w:left="360"/>
        <w:rPr>
          <w:rFonts w:ascii="Times New Roman" w:hAnsi="Times New Roman"/>
          <w:bCs/>
          <w:sz w:val="22"/>
          <w:szCs w:val="22"/>
          <w:highlight w:val="yellow"/>
        </w:rPr>
      </w:pPr>
    </w:p>
    <w:p w:rsidR="006C600B" w:rsidRDefault="0092360D" w:rsidP="006C600B">
      <w:pPr>
        <w:rPr>
          <w:i/>
        </w:rPr>
      </w:pPr>
      <w:r>
        <w:rPr>
          <w:i/>
        </w:rPr>
        <w:lastRenderedPageBreak/>
        <w:t>Který strom je národním stromem?</w:t>
      </w:r>
    </w:p>
    <w:p w:rsidR="0092360D" w:rsidRDefault="0092360D" w:rsidP="006C600B">
      <w:pPr>
        <w:rPr>
          <w:i/>
        </w:rPr>
      </w:pPr>
      <w:r>
        <w:rPr>
          <w:i/>
        </w:rPr>
        <w:t>Který strom je jedovatý?</w:t>
      </w:r>
    </w:p>
    <w:p w:rsidR="0092360D" w:rsidRPr="006C600B" w:rsidRDefault="0092360D" w:rsidP="006C600B">
      <w:pPr>
        <w:rPr>
          <w:i/>
        </w:rPr>
      </w:pPr>
      <w:r>
        <w:rPr>
          <w:i/>
        </w:rPr>
        <w:t>Které stromy na podzim opadají?</w:t>
      </w:r>
    </w:p>
    <w:p w:rsidR="00B51782" w:rsidRPr="00B51782" w:rsidRDefault="00B51782" w:rsidP="00B51782">
      <w:pPr>
        <w:pStyle w:val="Odstavecseseznamem"/>
      </w:pPr>
    </w:p>
    <w:p w:rsidR="00B51782" w:rsidRDefault="003577E2" w:rsidP="00B51782">
      <w:r w:rsidRPr="007E51F2">
        <w:rPr>
          <w:highlight w:val="yellow"/>
        </w:rPr>
        <w:t>Vložit vzhůru nohama</w:t>
      </w:r>
    </w:p>
    <w:p w:rsidR="003577E2" w:rsidRDefault="003577E2" w:rsidP="00B51782">
      <w:r>
        <w:t>Řešení:</w:t>
      </w:r>
    </w:p>
    <w:p w:rsidR="003577E2" w:rsidRDefault="007E51F2" w:rsidP="00B51782">
      <w:r>
        <w:t xml:space="preserve">Smrk - </w:t>
      </w:r>
      <w:r w:rsidR="003577E2">
        <w:t xml:space="preserve">A – 12, 23; </w:t>
      </w:r>
      <w:r>
        <w:t xml:space="preserve">Lípa - </w:t>
      </w:r>
      <w:r w:rsidR="003577E2">
        <w:t xml:space="preserve">B – 16, 26; </w:t>
      </w:r>
      <w:r>
        <w:t xml:space="preserve">Borovice - </w:t>
      </w:r>
      <w:r w:rsidR="003577E2">
        <w:t xml:space="preserve">C – 13, 24; </w:t>
      </w:r>
      <w:r>
        <w:t xml:space="preserve">Dub - </w:t>
      </w:r>
      <w:r w:rsidR="003577E2">
        <w:t xml:space="preserve">D – 18, 28; </w:t>
      </w:r>
      <w:r>
        <w:t xml:space="preserve">Buk - </w:t>
      </w:r>
      <w:r w:rsidR="003577E2">
        <w:t xml:space="preserve">E – 17, 27; </w:t>
      </w:r>
      <w:r>
        <w:t xml:space="preserve">Bříza - </w:t>
      </w:r>
      <w:r w:rsidR="003577E2">
        <w:t xml:space="preserve">F – 19, 29; </w:t>
      </w:r>
      <w:r>
        <w:t xml:space="preserve">Modřín - </w:t>
      </w:r>
      <w:r w:rsidR="003577E2">
        <w:t xml:space="preserve">G – 14, 25; </w:t>
      </w:r>
      <w:r>
        <w:t xml:space="preserve">Jedle - </w:t>
      </w:r>
      <w:r w:rsidR="003577E2">
        <w:t xml:space="preserve">H </w:t>
      </w:r>
      <w:r>
        <w:t>–</w:t>
      </w:r>
      <w:r w:rsidR="003577E2">
        <w:t xml:space="preserve"> 15</w:t>
      </w:r>
      <w:r>
        <w:t>; Javor - I – 20, 30; Habr - J – 21, 31; Tis - K – 22, 32</w:t>
      </w:r>
    </w:p>
    <w:p w:rsidR="00DA3BF5" w:rsidRDefault="007E51F2">
      <w:r>
        <w:t>Připravila Lvíče, ilustrace, Oskar</w:t>
      </w:r>
    </w:p>
    <w:p w:rsidR="00DA3BF5" w:rsidRDefault="00DA3BF5">
      <w:pPr>
        <w:rPr>
          <w:noProof/>
          <w:lang w:eastAsia="cs-CZ"/>
        </w:rPr>
      </w:pPr>
    </w:p>
    <w:p w:rsidR="009E0D1C" w:rsidRDefault="009E0D1C"/>
    <w:sectPr w:rsidR="009E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06"/>
        </w:tabs>
        <w:ind w:left="1525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885"/>
        </w:tabs>
        <w:ind w:left="1885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245"/>
        </w:tabs>
        <w:ind w:left="224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65"/>
        </w:tabs>
        <w:ind w:left="296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25"/>
        </w:tabs>
        <w:ind w:left="332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45"/>
        </w:tabs>
        <w:ind w:left="404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05"/>
        </w:tabs>
        <w:ind w:left="4405" w:hanging="360"/>
      </w:pPr>
      <w:rPr>
        <w:rFonts w:ascii="OpenSymbol" w:hAnsi="OpenSymbol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78"/>
        </w:tabs>
        <w:ind w:left="1089" w:hanging="360"/>
      </w:pPr>
    </w:lvl>
    <w:lvl w:ilvl="1">
      <w:start w:val="1"/>
      <w:numFmt w:val="bullet"/>
      <w:lvlText w:val="◦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2889"/>
        </w:tabs>
        <w:ind w:left="288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OpenSymbol" w:hAnsi="OpenSymbol" w:cs="Courier New"/>
      </w:rPr>
    </w:lvl>
  </w:abstractNum>
  <w:abstractNum w:abstractNumId="2" w15:restartNumberingAfterBreak="0">
    <w:nsid w:val="07462BF4"/>
    <w:multiLevelType w:val="hybridMultilevel"/>
    <w:tmpl w:val="38800A1C"/>
    <w:lvl w:ilvl="0" w:tplc="D94CC5E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17543"/>
    <w:multiLevelType w:val="hybridMultilevel"/>
    <w:tmpl w:val="AD10BA4C"/>
    <w:lvl w:ilvl="0" w:tplc="D94CC5E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7659E"/>
    <w:multiLevelType w:val="hybridMultilevel"/>
    <w:tmpl w:val="755EF512"/>
    <w:lvl w:ilvl="0" w:tplc="F52897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7177"/>
    <w:multiLevelType w:val="hybridMultilevel"/>
    <w:tmpl w:val="50E838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639B"/>
    <w:multiLevelType w:val="hybridMultilevel"/>
    <w:tmpl w:val="15A83822"/>
    <w:lvl w:ilvl="0" w:tplc="D94CC5E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33118"/>
    <w:multiLevelType w:val="hybridMultilevel"/>
    <w:tmpl w:val="B85AD1F6"/>
    <w:lvl w:ilvl="0" w:tplc="D0D2C26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07829"/>
    <w:multiLevelType w:val="hybridMultilevel"/>
    <w:tmpl w:val="043CB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5"/>
    <w:rsid w:val="0005359A"/>
    <w:rsid w:val="00095A4F"/>
    <w:rsid w:val="00121F22"/>
    <w:rsid w:val="003577E2"/>
    <w:rsid w:val="0039604E"/>
    <w:rsid w:val="005D62FA"/>
    <w:rsid w:val="0061709D"/>
    <w:rsid w:val="006C600B"/>
    <w:rsid w:val="006C74CA"/>
    <w:rsid w:val="00737363"/>
    <w:rsid w:val="007E51F2"/>
    <w:rsid w:val="00841929"/>
    <w:rsid w:val="00902F7F"/>
    <w:rsid w:val="0092360D"/>
    <w:rsid w:val="00995F07"/>
    <w:rsid w:val="009E0D1C"/>
    <w:rsid w:val="00A5016B"/>
    <w:rsid w:val="00AA0E15"/>
    <w:rsid w:val="00AB4C11"/>
    <w:rsid w:val="00AD515C"/>
    <w:rsid w:val="00AE5083"/>
    <w:rsid w:val="00AE7B79"/>
    <w:rsid w:val="00B51782"/>
    <w:rsid w:val="00B7079F"/>
    <w:rsid w:val="00BC7CAA"/>
    <w:rsid w:val="00C031BB"/>
    <w:rsid w:val="00C72726"/>
    <w:rsid w:val="00DA3BF5"/>
    <w:rsid w:val="00DF3D76"/>
    <w:rsid w:val="00E73235"/>
    <w:rsid w:val="00E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1C2"/>
  <w15:chartTrackingRefBased/>
  <w15:docId w15:val="{4E78D938-B0EF-406B-94CF-89F3ACC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BF5"/>
    <w:pPr>
      <w:ind w:left="720"/>
      <w:contextualSpacing/>
    </w:pPr>
  </w:style>
  <w:style w:type="paragraph" w:styleId="Zkladntext">
    <w:name w:val="Body Text"/>
    <w:basedOn w:val="Normln"/>
    <w:link w:val="ZkladntextChar"/>
    <w:rsid w:val="006C600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C600B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1162</Characters>
  <Application>Microsoft Office Word</Application>
  <DocSecurity>0</DocSecurity>
  <Lines>21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18</cp:revision>
  <dcterms:created xsi:type="dcterms:W3CDTF">2017-10-07T15:27:00Z</dcterms:created>
  <dcterms:modified xsi:type="dcterms:W3CDTF">2018-01-08T17:30:00Z</dcterms:modified>
</cp:coreProperties>
</file>