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10" w:rsidRPr="00F04A10" w:rsidRDefault="00F04A10" w:rsidP="00202D9F">
      <w:pPr>
        <w:spacing w:after="0"/>
      </w:pPr>
      <w:r w:rsidRPr="00F04A10">
        <w:rPr>
          <w:highlight w:val="yellow"/>
        </w:rPr>
        <w:t>Záložka:</w:t>
      </w:r>
      <w:r w:rsidRPr="00F04A10">
        <w:t xml:space="preserve"> </w:t>
      </w:r>
      <w:proofErr w:type="spellStart"/>
      <w:r w:rsidRPr="00F04A10">
        <w:t>vlček</w:t>
      </w:r>
      <w:proofErr w:type="spellEnd"/>
      <w:r w:rsidRPr="00F04A10">
        <w:t>/světýlko</w:t>
      </w:r>
    </w:p>
    <w:p w:rsidR="00F04A10" w:rsidRDefault="00F04A10" w:rsidP="00202D9F">
      <w:pPr>
        <w:spacing w:after="0"/>
        <w:rPr>
          <w:b/>
        </w:rPr>
      </w:pPr>
    </w:p>
    <w:p w:rsidR="00D9394F" w:rsidRDefault="00D9394F" w:rsidP="00202D9F">
      <w:pPr>
        <w:spacing w:after="0"/>
        <w:rPr>
          <w:b/>
        </w:rPr>
      </w:pPr>
      <w:r w:rsidRPr="00D9394F">
        <w:rPr>
          <w:b/>
          <w:highlight w:val="yellow"/>
        </w:rPr>
        <w:t xml:space="preserve">Použít libovolné postavičky ze souboru kouzelnici – budou se používat celý ročník tak </w:t>
      </w:r>
      <w:proofErr w:type="gramStart"/>
      <w:r w:rsidRPr="00D9394F">
        <w:rPr>
          <w:b/>
          <w:highlight w:val="yellow"/>
        </w:rPr>
        <w:t>šetři .-)</w:t>
      </w:r>
      <w:proofErr w:type="gramEnd"/>
    </w:p>
    <w:p w:rsidR="00D9394F" w:rsidRDefault="00D9394F" w:rsidP="00202D9F">
      <w:pPr>
        <w:spacing w:after="0"/>
        <w:rPr>
          <w:b/>
        </w:rPr>
      </w:pPr>
    </w:p>
    <w:p w:rsidR="009E0D1C" w:rsidRPr="008A5A50" w:rsidRDefault="003854DE" w:rsidP="00202D9F">
      <w:pPr>
        <w:spacing w:after="0"/>
        <w:rPr>
          <w:b/>
        </w:rPr>
      </w:pPr>
      <w:r w:rsidRPr="008A5A50">
        <w:rPr>
          <w:b/>
        </w:rPr>
        <w:t>KOUZLA A TRIKY</w:t>
      </w:r>
    </w:p>
    <w:p w:rsidR="003854DE" w:rsidRDefault="00A8218A" w:rsidP="00202D9F">
      <w:pPr>
        <w:spacing w:after="0"/>
      </w:pPr>
      <w:r>
        <w:t>V</w:t>
      </w:r>
      <w:r w:rsidR="00E15C20">
        <w:t> </w:t>
      </w:r>
      <w:r w:rsidR="00CA3A32">
        <w:t>této</w:t>
      </w:r>
      <w:r w:rsidR="00E15C20">
        <w:t xml:space="preserve"> rubrice se můžeš naučit jednoduchá kouzla, kterými pobavíš a </w:t>
      </w:r>
      <w:r w:rsidR="009A2BA4">
        <w:t>třeba i ohromíš kamarády nebo</w:t>
      </w:r>
      <w:r w:rsidR="00E15C20">
        <w:t xml:space="preserve"> rodinu. Nezapomeň si všechn</w:t>
      </w:r>
      <w:r w:rsidR="000B572A">
        <w:t>a</w:t>
      </w:r>
      <w:r w:rsidR="00E15C20">
        <w:t xml:space="preserve"> kouzla </w:t>
      </w:r>
      <w:r w:rsidR="001A5573">
        <w:t>nejprve pozorně nastud</w:t>
      </w:r>
      <w:r w:rsidR="00E15C20">
        <w:t>ovat a několikrát procvičit, než je předvedeš publiku.</w:t>
      </w:r>
      <w:r w:rsidR="006316AF">
        <w:t xml:space="preserve"> </w:t>
      </w:r>
      <w:r w:rsidR="00A91C02">
        <w:t xml:space="preserve">Zaujalo tě kouzlení? Splň si </w:t>
      </w:r>
      <w:proofErr w:type="spellStart"/>
      <w:r w:rsidR="00A91C02">
        <w:t>vlčka</w:t>
      </w:r>
      <w:proofErr w:type="spellEnd"/>
      <w:r w:rsidR="009A2BA4">
        <w:t>/světýlko</w:t>
      </w:r>
      <w:r w:rsidR="00A91C02">
        <w:t xml:space="preserve"> Kouzelník!</w:t>
      </w:r>
    </w:p>
    <w:p w:rsidR="006D0ECE" w:rsidRDefault="006D0ECE" w:rsidP="009A2BA4">
      <w:pPr>
        <w:pStyle w:val="Odstavecseseznamem"/>
        <w:spacing w:after="0"/>
        <w:rPr>
          <w:highlight w:val="yellow"/>
        </w:rPr>
      </w:pPr>
      <w:r w:rsidRPr="00AA759D">
        <w:rPr>
          <w:highlight w:val="yellow"/>
        </w:rPr>
        <w:t xml:space="preserve">Obrázek </w:t>
      </w:r>
      <w:proofErr w:type="spellStart"/>
      <w:r w:rsidRPr="00AA759D">
        <w:rPr>
          <w:highlight w:val="yellow"/>
        </w:rPr>
        <w:t>vlčka</w:t>
      </w:r>
      <w:proofErr w:type="spellEnd"/>
      <w:r w:rsidRPr="00AA759D">
        <w:rPr>
          <w:highlight w:val="yellow"/>
        </w:rPr>
        <w:t xml:space="preserve"> kouzelník</w:t>
      </w:r>
    </w:p>
    <w:p w:rsidR="009F0C86" w:rsidRDefault="009F0C86" w:rsidP="00202D9F">
      <w:pPr>
        <w:spacing w:after="0"/>
        <w:rPr>
          <w:highlight w:val="yellow"/>
        </w:rPr>
      </w:pPr>
    </w:p>
    <w:p w:rsidR="009F0C86" w:rsidRPr="009F0C86" w:rsidRDefault="009F0C86" w:rsidP="00202D9F">
      <w:pPr>
        <w:spacing w:after="0"/>
        <w:rPr>
          <w:b/>
        </w:rPr>
      </w:pPr>
      <w:r w:rsidRPr="009F0C86">
        <w:rPr>
          <w:b/>
        </w:rPr>
        <w:t>PĚTKA</w:t>
      </w:r>
    </w:p>
    <w:p w:rsidR="009F0C86" w:rsidRDefault="009F0C86" w:rsidP="00202D9F">
      <w:pPr>
        <w:spacing w:after="0"/>
      </w:pPr>
      <w:r w:rsidRPr="009F0C86">
        <w:t>Pomůcky: kalkulačka</w:t>
      </w:r>
    </w:p>
    <w:p w:rsidR="009F0C86" w:rsidRPr="009F0C86" w:rsidRDefault="009A2BA4" w:rsidP="00202D9F">
      <w:pPr>
        <w:spacing w:after="0"/>
      </w:pPr>
      <w:r w:rsidRPr="009A2BA4">
        <w:rPr>
          <w:highlight w:val="yellow"/>
        </w:rPr>
        <w:t>Postava kouzelníka</w:t>
      </w:r>
      <w:r>
        <w:rPr>
          <w:highlight w:val="yellow"/>
        </w:rPr>
        <w:t xml:space="preserve"> - Mauglí</w:t>
      </w:r>
      <w:r w:rsidRPr="009A2BA4">
        <w:rPr>
          <w:highlight w:val="yellow"/>
        </w:rPr>
        <w:t xml:space="preserve"> </w:t>
      </w:r>
      <w:r>
        <w:rPr>
          <w:highlight w:val="yellow"/>
        </w:rPr>
        <w:t xml:space="preserve">- </w:t>
      </w:r>
      <w:r w:rsidRPr="009A2BA4">
        <w:rPr>
          <w:highlight w:val="yellow"/>
        </w:rPr>
        <w:t>říká</w:t>
      </w:r>
      <w:r w:rsidR="009F0C86" w:rsidRPr="009A2BA4">
        <w:rPr>
          <w:highlight w:val="yellow"/>
        </w:rPr>
        <w:t>:</w:t>
      </w:r>
      <w:r w:rsidR="009F0C86" w:rsidRPr="009F0C86">
        <w:t xml:space="preserve"> „</w:t>
      </w:r>
      <w:r w:rsidR="00DF4C55">
        <w:t xml:space="preserve">Vyber si </w:t>
      </w:r>
      <w:r w:rsidR="009F0C86" w:rsidRPr="009F0C86">
        <w:t>jakékoliv číslo</w:t>
      </w:r>
      <w:r w:rsidR="00DF4C55">
        <w:t>,</w:t>
      </w:r>
      <w:r w:rsidR="009F0C86" w:rsidRPr="009F0C86">
        <w:t xml:space="preserve"> postupuj na kalkulačce podle mých instrukcí a já uhádnu, jaký výsledek ti na</w:t>
      </w:r>
      <w:r>
        <w:t xml:space="preserve"> </w:t>
      </w:r>
      <w:r w:rsidR="009F0C86" w:rsidRPr="009F0C86">
        <w:t>konci vyjde.“</w:t>
      </w:r>
    </w:p>
    <w:p w:rsidR="009F0C86" w:rsidRDefault="009F0C86" w:rsidP="00202D9F">
      <w:pPr>
        <w:spacing w:after="0"/>
      </w:pPr>
      <w:r>
        <w:t>Provedení: Divák si od kouzelníka vezme kalkulačku a napíše do ní jakékoliv číslo složené z maximálně 7 číslic, počáteční číslo si musí zapamatovat. Divák provádí podle instrukcí úkoly:</w:t>
      </w:r>
    </w:p>
    <w:p w:rsidR="009F0C86" w:rsidRDefault="009F0C86" w:rsidP="00202D9F">
      <w:pPr>
        <w:pStyle w:val="Odstavecseseznamem"/>
        <w:numPr>
          <w:ilvl w:val="0"/>
          <w:numId w:val="2"/>
        </w:numPr>
        <w:spacing w:after="0"/>
      </w:pPr>
      <w:r>
        <w:t>Vynásob číslo dvěma</w:t>
      </w:r>
    </w:p>
    <w:p w:rsidR="009F0C86" w:rsidRDefault="009F0C86" w:rsidP="00202D9F">
      <w:pPr>
        <w:pStyle w:val="Odstavecseseznamem"/>
        <w:numPr>
          <w:ilvl w:val="0"/>
          <w:numId w:val="2"/>
        </w:numPr>
        <w:spacing w:after="0"/>
      </w:pPr>
      <w:r>
        <w:t>Odečti od výsledku 16</w:t>
      </w:r>
    </w:p>
    <w:p w:rsidR="009F0C86" w:rsidRDefault="009F0C86" w:rsidP="00202D9F">
      <w:pPr>
        <w:pStyle w:val="Odstavecseseznamem"/>
        <w:numPr>
          <w:ilvl w:val="0"/>
          <w:numId w:val="2"/>
        </w:numPr>
        <w:spacing w:after="0"/>
      </w:pPr>
      <w:r>
        <w:t>Vynásob výsledek čtyřkou</w:t>
      </w:r>
    </w:p>
    <w:p w:rsidR="009F0C86" w:rsidRDefault="009F0C86" w:rsidP="00202D9F">
      <w:pPr>
        <w:pStyle w:val="Odstavecseseznamem"/>
        <w:numPr>
          <w:ilvl w:val="0"/>
          <w:numId w:val="2"/>
        </w:numPr>
        <w:spacing w:after="0"/>
      </w:pPr>
      <w:r>
        <w:t>Vyděl výsledek osmi</w:t>
      </w:r>
    </w:p>
    <w:p w:rsidR="009F0C86" w:rsidRDefault="009F0C86" w:rsidP="00202D9F">
      <w:pPr>
        <w:pStyle w:val="Odstavecseseznamem"/>
        <w:numPr>
          <w:ilvl w:val="0"/>
          <w:numId w:val="2"/>
        </w:numPr>
        <w:spacing w:after="0"/>
      </w:pPr>
      <w:r>
        <w:t>Přičti k výsledku 13</w:t>
      </w:r>
    </w:p>
    <w:p w:rsidR="009F0C86" w:rsidRDefault="009F0C86" w:rsidP="00202D9F">
      <w:pPr>
        <w:pStyle w:val="Odstavecseseznamem"/>
        <w:numPr>
          <w:ilvl w:val="0"/>
          <w:numId w:val="2"/>
        </w:numPr>
        <w:spacing w:after="0"/>
      </w:pPr>
      <w:r>
        <w:t>Odečti od výsledku počáteční číslo.</w:t>
      </w:r>
    </w:p>
    <w:p w:rsidR="009F0C86" w:rsidRPr="009F0C86" w:rsidRDefault="009F0C86" w:rsidP="00202D9F">
      <w:pPr>
        <w:spacing w:after="0"/>
      </w:pPr>
      <w:r>
        <w:t>Závěr: „Vyšlo ti číslo 5.“</w:t>
      </w:r>
    </w:p>
    <w:p w:rsidR="009F0C86" w:rsidRDefault="009F0C86" w:rsidP="00202D9F">
      <w:pPr>
        <w:spacing w:after="0"/>
        <w:rPr>
          <w:highlight w:val="yellow"/>
        </w:rPr>
      </w:pPr>
    </w:p>
    <w:p w:rsidR="005979D9" w:rsidRDefault="00063E33" w:rsidP="00202D9F">
      <w:pPr>
        <w:spacing w:after="0"/>
        <w:rPr>
          <w:b/>
        </w:rPr>
      </w:pPr>
      <w:r>
        <w:rPr>
          <w:b/>
        </w:rPr>
        <w:t>TŘI SLOUPCE KARET</w:t>
      </w:r>
    </w:p>
    <w:p w:rsidR="005979D9" w:rsidRDefault="005979D9" w:rsidP="00202D9F">
      <w:pPr>
        <w:spacing w:after="0"/>
      </w:pPr>
      <w:r w:rsidRPr="009F0C86">
        <w:t>Pomůcky:</w:t>
      </w:r>
      <w:r w:rsidR="00063E33">
        <w:t xml:space="preserve"> libovolných</w:t>
      </w:r>
      <w:r w:rsidRPr="009F0C86">
        <w:t xml:space="preserve"> </w:t>
      </w:r>
      <w:r w:rsidR="00063E33">
        <w:t>21 kare</w:t>
      </w:r>
      <w:r w:rsidR="00863A7D">
        <w:t>t</w:t>
      </w:r>
    </w:p>
    <w:p w:rsidR="005979D9" w:rsidRPr="009F0C86" w:rsidRDefault="009A2BA4" w:rsidP="00202D9F">
      <w:pPr>
        <w:spacing w:after="0"/>
      </w:pPr>
      <w:r w:rsidRPr="009A2BA4">
        <w:rPr>
          <w:highlight w:val="yellow"/>
        </w:rPr>
        <w:t>Postava kouzelnice – Lucinky - říká</w:t>
      </w:r>
      <w:r w:rsidR="005979D9" w:rsidRPr="009A2BA4">
        <w:rPr>
          <w:highlight w:val="yellow"/>
        </w:rPr>
        <w:t>:</w:t>
      </w:r>
      <w:r w:rsidR="005979D9" w:rsidRPr="009F0C86">
        <w:t xml:space="preserve"> „</w:t>
      </w:r>
      <w:r w:rsidR="00063E33">
        <w:t>Vyber si libovolnou kartu a já po chvíli uhádnu, která to je</w:t>
      </w:r>
      <w:r w:rsidR="005979D9">
        <w:t xml:space="preserve">. </w:t>
      </w:r>
      <w:r w:rsidR="005979D9" w:rsidRPr="009F0C86">
        <w:t>“</w:t>
      </w:r>
    </w:p>
    <w:p w:rsidR="005979D9" w:rsidRDefault="005979D9" w:rsidP="00202D9F">
      <w:pPr>
        <w:spacing w:after="0"/>
      </w:pPr>
      <w:r>
        <w:t xml:space="preserve">Provedení: </w:t>
      </w:r>
      <w:r w:rsidR="00863A7D">
        <w:t xml:space="preserve">Na začátku </w:t>
      </w:r>
      <w:r w:rsidR="00DB7ED0">
        <w:t>kouzelník utvoří</w:t>
      </w:r>
      <w:r w:rsidR="00863A7D">
        <w:t xml:space="preserve"> z karet vějíř a otoč</w:t>
      </w:r>
      <w:r w:rsidR="00455168">
        <w:t>í</w:t>
      </w:r>
      <w:r w:rsidR="00863A7D">
        <w:t xml:space="preserve"> se zády. Jeden divák si vybere kartu, ukáže ji ostatním a sbalí karty spolu s tou jeho do balíčku (může ho i promíchat).</w:t>
      </w:r>
    </w:p>
    <w:p w:rsidR="008B00CF" w:rsidRDefault="00DB7ED0" w:rsidP="00202D9F">
      <w:pPr>
        <w:pStyle w:val="Odstavecseseznamem"/>
        <w:numPr>
          <w:ilvl w:val="0"/>
          <w:numId w:val="5"/>
        </w:numPr>
        <w:spacing w:after="0"/>
      </w:pPr>
      <w:r>
        <w:t>K</w:t>
      </w:r>
      <w:r w:rsidR="006A2115">
        <w:t>ouzelník vezme balíček a odshora vykládá</w:t>
      </w:r>
      <w:r w:rsidR="006A2115" w:rsidRPr="006A2115">
        <w:t xml:space="preserve"> </w:t>
      </w:r>
      <w:r w:rsidR="006A2115">
        <w:t xml:space="preserve">karty po jedné tak, že tvoří tři sloupce po sedmi kartách. Dává tedy kartu do prvního sloupce, další do druhého sloupce, další </w:t>
      </w:r>
      <w:r w:rsidR="000B572A">
        <w:t>d</w:t>
      </w:r>
      <w:r w:rsidR="006A2115">
        <w:t xml:space="preserve">o třetího sloupce, další do prvního sloupce, … </w:t>
      </w:r>
    </w:p>
    <w:p w:rsidR="00003517" w:rsidRDefault="00003517" w:rsidP="00202D9F">
      <w:pPr>
        <w:pStyle w:val="Odstavecseseznamem"/>
        <w:numPr>
          <w:ilvl w:val="0"/>
          <w:numId w:val="5"/>
        </w:numPr>
        <w:spacing w:after="0"/>
      </w:pPr>
      <w:r>
        <w:t xml:space="preserve">Divák ukáže sloupec, ve kterém se nachází jeho karta. </w:t>
      </w:r>
      <w:r w:rsidR="009A2BA4">
        <w:t xml:space="preserve"> </w:t>
      </w:r>
      <w:r w:rsidR="009A2BA4" w:rsidRPr="009A2BA4">
        <w:rPr>
          <w:highlight w:val="yellow"/>
        </w:rPr>
        <w:t>Foto1</w:t>
      </w:r>
    </w:p>
    <w:p w:rsidR="00003517" w:rsidRDefault="00003517" w:rsidP="00202D9F">
      <w:pPr>
        <w:pStyle w:val="Odstavecseseznamem"/>
        <w:numPr>
          <w:ilvl w:val="0"/>
          <w:numId w:val="5"/>
        </w:numPr>
        <w:spacing w:after="0"/>
      </w:pPr>
      <w:r>
        <w:t>Kouzelník sbalí sloupec, na který divák neukázal, a sbalí ho obrázky dolů na hromádku. Poté sbalí sloupec, na který divák ukázal, sbalí ho také obrázky dolů a položí na hromádku karet z prvního sloupce.</w:t>
      </w:r>
      <w:r w:rsidR="002E13D2" w:rsidRPr="002E13D2">
        <w:t xml:space="preserve"> </w:t>
      </w:r>
      <w:r w:rsidR="002E13D2">
        <w:t>Nakonec sbalí i druhý sloupec, na který divák neukázal, sbalí ho také obrázky dolů a položí na hromádku karet z prvního a druhého sloupce.</w:t>
      </w:r>
      <w:r w:rsidR="009A2BA4">
        <w:t xml:space="preserve"> </w:t>
      </w:r>
      <w:proofErr w:type="gramStart"/>
      <w:r w:rsidR="009A2BA4" w:rsidRPr="009A2BA4">
        <w:rPr>
          <w:highlight w:val="yellow"/>
        </w:rPr>
        <w:t>foto</w:t>
      </w:r>
      <w:proofErr w:type="gramEnd"/>
      <w:r w:rsidR="009A2BA4" w:rsidRPr="009A2BA4">
        <w:rPr>
          <w:highlight w:val="yellow"/>
        </w:rPr>
        <w:t xml:space="preserve"> za sebou 2 – 3 – 4</w:t>
      </w:r>
      <w:r w:rsidR="009A2BA4">
        <w:t xml:space="preserve"> </w:t>
      </w:r>
    </w:p>
    <w:p w:rsidR="00DE236E" w:rsidRDefault="002E13D2" w:rsidP="00202D9F">
      <w:pPr>
        <w:pStyle w:val="Odstavecseseznamem"/>
        <w:numPr>
          <w:ilvl w:val="0"/>
          <w:numId w:val="5"/>
        </w:numPr>
        <w:spacing w:after="0"/>
      </w:pPr>
      <w:r>
        <w:t xml:space="preserve">Kouzelník vezme celý balíček </w:t>
      </w:r>
      <w:r w:rsidR="00DE236E">
        <w:t xml:space="preserve">karet a </w:t>
      </w:r>
      <w:r w:rsidR="007177B8">
        <w:t xml:space="preserve">ještě </w:t>
      </w:r>
      <w:r w:rsidR="00DE236E">
        <w:t>dvakrát zopakuje body 1, 2 a 3.</w:t>
      </w:r>
    </w:p>
    <w:p w:rsidR="00DE236E" w:rsidRDefault="00DE236E" w:rsidP="00202D9F">
      <w:pPr>
        <w:pStyle w:val="Odstavecseseznamem"/>
        <w:numPr>
          <w:ilvl w:val="0"/>
          <w:numId w:val="5"/>
        </w:numPr>
        <w:spacing w:after="0"/>
      </w:pPr>
      <w:r>
        <w:t>Po třetím opakování vezme kouzelník balíček a pomalu shora vykládá karty (už nemusí do sloupců). V hlavě odpočítá 10 karet, jedenáctá karta je ta, kterou si divák na začátku vybral.</w:t>
      </w:r>
    </w:p>
    <w:p w:rsidR="00707B6C" w:rsidRDefault="00707B6C" w:rsidP="00202D9F">
      <w:pPr>
        <w:pStyle w:val="Odstavecseseznamem"/>
        <w:numPr>
          <w:ilvl w:val="0"/>
          <w:numId w:val="5"/>
        </w:numPr>
        <w:spacing w:after="0"/>
      </w:pPr>
      <w:r>
        <w:t>Obměna na závěr – kouzelník si po třetím vyložení karet prohlédne sloupeček, na který divák naposledy ukáže. Zapamatuje si kartu, která se v něm ukrývá jako čtvrtá. Zamíchá karty, po jedné je otáčí až do doby, než se</w:t>
      </w:r>
      <w:r w:rsidR="00761342">
        <w:t xml:space="preserve"> tato karta</w:t>
      </w:r>
      <w:r>
        <w:t xml:space="preserve"> objeví.</w:t>
      </w:r>
      <w:r w:rsidR="00362408">
        <w:t xml:space="preserve"> </w:t>
      </w:r>
      <w:r w:rsidR="00362408" w:rsidRPr="00362408">
        <w:rPr>
          <w:highlight w:val="yellow"/>
        </w:rPr>
        <w:t>Foto5</w:t>
      </w:r>
    </w:p>
    <w:p w:rsidR="00017731" w:rsidRDefault="00017731" w:rsidP="00202D9F">
      <w:pPr>
        <w:spacing w:after="0"/>
      </w:pPr>
    </w:p>
    <w:p w:rsidR="00362408" w:rsidRPr="007566DC" w:rsidRDefault="00362408" w:rsidP="00362408">
      <w:pPr>
        <w:spacing w:after="0"/>
        <w:rPr>
          <w:b/>
        </w:rPr>
      </w:pPr>
      <w:r w:rsidRPr="007566DC">
        <w:rPr>
          <w:b/>
        </w:rPr>
        <w:t>MINCE DO KAPSY</w:t>
      </w:r>
    </w:p>
    <w:p w:rsidR="00362408" w:rsidRDefault="00362408" w:rsidP="00362408">
      <w:pPr>
        <w:spacing w:after="0"/>
      </w:pPr>
      <w:r w:rsidRPr="009F0C86">
        <w:t>Pomůcky:</w:t>
      </w:r>
      <w:r>
        <w:t xml:space="preserve"> 2 mince 2 Kč, 1 mince 20</w:t>
      </w:r>
      <w:r w:rsidR="000B572A">
        <w:t xml:space="preserve"> </w:t>
      </w:r>
      <w:r>
        <w:t>Kč.</w:t>
      </w:r>
    </w:p>
    <w:p w:rsidR="00362408" w:rsidRDefault="00362408" w:rsidP="00362408">
      <w:pPr>
        <w:spacing w:after="0"/>
      </w:pPr>
      <w:r w:rsidRPr="009A2BA4">
        <w:rPr>
          <w:highlight w:val="yellow"/>
        </w:rPr>
        <w:t>Postava kouzelníka</w:t>
      </w:r>
      <w:r>
        <w:rPr>
          <w:highlight w:val="yellow"/>
        </w:rPr>
        <w:t xml:space="preserve"> - Mauglí</w:t>
      </w:r>
      <w:r w:rsidRPr="009A2BA4">
        <w:rPr>
          <w:highlight w:val="yellow"/>
        </w:rPr>
        <w:t xml:space="preserve"> </w:t>
      </w:r>
      <w:r>
        <w:rPr>
          <w:highlight w:val="yellow"/>
        </w:rPr>
        <w:t xml:space="preserve">- </w:t>
      </w:r>
      <w:r w:rsidRPr="009A2BA4">
        <w:rPr>
          <w:highlight w:val="yellow"/>
        </w:rPr>
        <w:t>říká:</w:t>
      </w:r>
      <w:r w:rsidRPr="009F0C86">
        <w:t xml:space="preserve"> </w:t>
      </w:r>
      <w:r>
        <w:t>„K tomuto triku je potřeba jen dvacetikoruna a dvoukoruna.“</w:t>
      </w:r>
    </w:p>
    <w:p w:rsidR="00362408" w:rsidRDefault="00362408" w:rsidP="00362408">
      <w:pPr>
        <w:spacing w:after="0"/>
      </w:pPr>
      <w:r>
        <w:t>Příprava: Jednu dvoukorunu schovej před začátkem triku za zadní část dvacetikoruny tak, aby nebyla zpředu vidět.</w:t>
      </w:r>
    </w:p>
    <w:p w:rsidR="00362408" w:rsidRDefault="00362408" w:rsidP="00362408">
      <w:pPr>
        <w:spacing w:after="0"/>
      </w:pPr>
      <w:r>
        <w:t xml:space="preserve">Provedení: </w:t>
      </w:r>
    </w:p>
    <w:p w:rsidR="00362408" w:rsidRDefault="00362408" w:rsidP="00362408">
      <w:pPr>
        <w:pStyle w:val="Odstavecseseznamem"/>
        <w:numPr>
          <w:ilvl w:val="0"/>
          <w:numId w:val="13"/>
        </w:numPr>
        <w:spacing w:after="0"/>
      </w:pPr>
      <w:r>
        <w:t>Na začátku vytáhne dvacetikorunu kouzelník (třeba z peněženky) a ukáže j</w:t>
      </w:r>
      <w:r w:rsidR="000B572A">
        <w:t>i</w:t>
      </w:r>
      <w:r>
        <w:t xml:space="preserve"> přední stranou divákovi. Potom ho poprosí, aby mu dal </w:t>
      </w:r>
      <w:r w:rsidR="000B572A">
        <w:t>dvoukorunu,</w:t>
      </w:r>
      <w:r w:rsidR="000B572A" w:rsidDel="000B572A">
        <w:t xml:space="preserve"> </w:t>
      </w:r>
      <w:r>
        <w:t>protože j</w:t>
      </w:r>
      <w:r w:rsidR="000B572A">
        <w:t>i</w:t>
      </w:r>
      <w:r>
        <w:t xml:space="preserve"> nemá</w:t>
      </w:r>
      <w:r w:rsidR="000B572A">
        <w:t xml:space="preserve"> (nebo ji vyndá ze své peněženky),</w:t>
      </w:r>
    </w:p>
    <w:p w:rsidR="00362408" w:rsidRPr="00975502" w:rsidRDefault="00362408" w:rsidP="00362408">
      <w:pPr>
        <w:pStyle w:val="Odstavecseseznamem"/>
        <w:numPr>
          <w:ilvl w:val="0"/>
          <w:numId w:val="13"/>
        </w:numPr>
        <w:spacing w:after="0"/>
      </w:pPr>
      <w:r>
        <w:t>Divákovu dvoukorunu umístí kouzelník před dvacetikorunu, vš</w:t>
      </w:r>
      <w:r w:rsidRPr="00652274">
        <w:t xml:space="preserve">echny </w:t>
      </w:r>
      <w:r w:rsidRPr="00975502">
        <w:t xml:space="preserve">tři </w:t>
      </w:r>
      <w:r w:rsidRPr="00652274">
        <w:t xml:space="preserve">mince položí na </w:t>
      </w:r>
      <w:r w:rsidRPr="00975502">
        <w:t xml:space="preserve">natažené </w:t>
      </w:r>
      <w:r w:rsidRPr="00652274">
        <w:t>prsty ruky</w:t>
      </w:r>
      <w:r w:rsidRPr="00975502">
        <w:t>.</w:t>
      </w:r>
      <w:r>
        <w:t xml:space="preserve"> </w:t>
      </w:r>
      <w:r w:rsidRPr="00B67968">
        <w:rPr>
          <w:highlight w:val="yellow"/>
        </w:rPr>
        <w:t>Foto6, 7</w:t>
      </w:r>
    </w:p>
    <w:p w:rsidR="00362408" w:rsidRPr="00975502" w:rsidRDefault="00362408" w:rsidP="00362408">
      <w:pPr>
        <w:pStyle w:val="Odstavecseseznamem"/>
        <w:numPr>
          <w:ilvl w:val="0"/>
          <w:numId w:val="13"/>
        </w:numPr>
        <w:spacing w:after="0"/>
      </w:pPr>
      <w:r w:rsidRPr="00975502">
        <w:lastRenderedPageBreak/>
        <w:t>Kouzelník vezme horní dvoukorunu, poděkuje za n</w:t>
      </w:r>
      <w:r w:rsidR="000B572A">
        <w:t>i</w:t>
      </w:r>
      <w:r w:rsidRPr="00975502">
        <w:t xml:space="preserve"> divákovi a dá si j</w:t>
      </w:r>
      <w:r w:rsidR="000B572A">
        <w:t>i</w:t>
      </w:r>
      <w:r w:rsidRPr="00975502">
        <w:t xml:space="preserve"> do kapsy, již j</w:t>
      </w:r>
      <w:r w:rsidR="0059318B">
        <w:t>i</w:t>
      </w:r>
      <w:r w:rsidRPr="00975502">
        <w:t xml:space="preserve"> nebude potřebovat. Ruku zavře v pěst, tím se dvoukoruna na zadní části dvacetikoruny překlopí nahoru).</w:t>
      </w:r>
      <w:r>
        <w:t xml:space="preserve"> </w:t>
      </w:r>
      <w:r w:rsidRPr="00362408">
        <w:rPr>
          <w:highlight w:val="yellow"/>
        </w:rPr>
        <w:t>Foto8</w:t>
      </w:r>
    </w:p>
    <w:p w:rsidR="00362408" w:rsidRDefault="00362408" w:rsidP="00362408">
      <w:pPr>
        <w:spacing w:after="0"/>
      </w:pPr>
      <w:r w:rsidRPr="00975502">
        <w:t>Závěr: „Mil</w:t>
      </w:r>
      <w:r w:rsidR="0059318B">
        <w:t>ý</w:t>
      </w:r>
      <w:r w:rsidRPr="00975502">
        <w:t xml:space="preserve"> diváku, děkuji za věnovanou dvoukorunu, ale raději vám ji vrátím, abyste o ni nepřišel. Pokud se mi znovu objeví v pěsti, je zpátky vaše.</w:t>
      </w:r>
      <w:r>
        <w:t xml:space="preserve"> (</w:t>
      </w:r>
      <w:r w:rsidR="0059318B">
        <w:t>O</w:t>
      </w:r>
      <w:r>
        <w:t>tevř</w:t>
      </w:r>
      <w:r w:rsidR="0059318B">
        <w:t>e</w:t>
      </w:r>
      <w:r>
        <w:t xml:space="preserve"> pěst, ve které se objeví dvoukoruna a d</w:t>
      </w:r>
      <w:r w:rsidR="0059318B">
        <w:t>á</w:t>
      </w:r>
      <w:r>
        <w:t xml:space="preserve"> j</w:t>
      </w:r>
      <w:r w:rsidR="0059318B">
        <w:t>i</w:t>
      </w:r>
      <w:r>
        <w:t xml:space="preserve"> zpět divákovi).</w:t>
      </w:r>
      <w:r w:rsidRPr="00975502">
        <w:t>“</w:t>
      </w:r>
    </w:p>
    <w:p w:rsidR="00362408" w:rsidRDefault="00362408" w:rsidP="00202D9F">
      <w:pPr>
        <w:spacing w:after="0"/>
      </w:pPr>
    </w:p>
    <w:p w:rsidR="00362408" w:rsidRDefault="00362408" w:rsidP="00202D9F">
      <w:pPr>
        <w:spacing w:after="0"/>
      </w:pPr>
      <w:r>
        <w:t>Připravila: Lvíče</w:t>
      </w:r>
      <w:r w:rsidR="00D9394F">
        <w:t>, ilustrace: Josef Pospíchal</w:t>
      </w:r>
      <w:bookmarkStart w:id="0" w:name="_GoBack"/>
      <w:bookmarkEnd w:id="0"/>
    </w:p>
    <w:sectPr w:rsidR="00362408" w:rsidSect="00385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530"/>
    <w:multiLevelType w:val="multilevel"/>
    <w:tmpl w:val="62E4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7231C"/>
    <w:multiLevelType w:val="multilevel"/>
    <w:tmpl w:val="62E4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530A4"/>
    <w:multiLevelType w:val="hybridMultilevel"/>
    <w:tmpl w:val="C4B29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291B"/>
    <w:multiLevelType w:val="multilevel"/>
    <w:tmpl w:val="41FA6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B50607E"/>
    <w:multiLevelType w:val="hybridMultilevel"/>
    <w:tmpl w:val="1A3A615C"/>
    <w:lvl w:ilvl="0" w:tplc="50F2B4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25B1"/>
    <w:multiLevelType w:val="hybridMultilevel"/>
    <w:tmpl w:val="C422D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F73A9"/>
    <w:multiLevelType w:val="multilevel"/>
    <w:tmpl w:val="62E4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E31948"/>
    <w:multiLevelType w:val="multilevel"/>
    <w:tmpl w:val="14F4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77C27"/>
    <w:multiLevelType w:val="multilevel"/>
    <w:tmpl w:val="62E4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0B586A"/>
    <w:multiLevelType w:val="multilevel"/>
    <w:tmpl w:val="282C72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C3CFD"/>
    <w:multiLevelType w:val="hybridMultilevel"/>
    <w:tmpl w:val="C4B29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277E"/>
    <w:multiLevelType w:val="multilevel"/>
    <w:tmpl w:val="62E4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DE4BCE"/>
    <w:multiLevelType w:val="hybridMultilevel"/>
    <w:tmpl w:val="C4B29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62DFC"/>
    <w:multiLevelType w:val="multilevel"/>
    <w:tmpl w:val="41FA6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CCB48B5"/>
    <w:multiLevelType w:val="multilevel"/>
    <w:tmpl w:val="62E4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DE"/>
    <w:rsid w:val="00003517"/>
    <w:rsid w:val="00017731"/>
    <w:rsid w:val="000530D0"/>
    <w:rsid w:val="00063E33"/>
    <w:rsid w:val="000771AE"/>
    <w:rsid w:val="00077918"/>
    <w:rsid w:val="00084BF3"/>
    <w:rsid w:val="000859BC"/>
    <w:rsid w:val="000B572A"/>
    <w:rsid w:val="000C4972"/>
    <w:rsid w:val="001005FE"/>
    <w:rsid w:val="001375A4"/>
    <w:rsid w:val="001A5573"/>
    <w:rsid w:val="00202D9F"/>
    <w:rsid w:val="00212547"/>
    <w:rsid w:val="002801AA"/>
    <w:rsid w:val="002A62AB"/>
    <w:rsid w:val="002B42C3"/>
    <w:rsid w:val="002E13D2"/>
    <w:rsid w:val="003117FB"/>
    <w:rsid w:val="003400B5"/>
    <w:rsid w:val="003512B4"/>
    <w:rsid w:val="00362408"/>
    <w:rsid w:val="003815AE"/>
    <w:rsid w:val="003854DE"/>
    <w:rsid w:val="003B784E"/>
    <w:rsid w:val="003D141F"/>
    <w:rsid w:val="003E1404"/>
    <w:rsid w:val="003F0CF2"/>
    <w:rsid w:val="00402798"/>
    <w:rsid w:val="004325A4"/>
    <w:rsid w:val="0043584C"/>
    <w:rsid w:val="00455168"/>
    <w:rsid w:val="00500DE8"/>
    <w:rsid w:val="005031BD"/>
    <w:rsid w:val="00506284"/>
    <w:rsid w:val="0050702F"/>
    <w:rsid w:val="0059318B"/>
    <w:rsid w:val="005979D9"/>
    <w:rsid w:val="005F15DA"/>
    <w:rsid w:val="006316AF"/>
    <w:rsid w:val="006469FE"/>
    <w:rsid w:val="00652274"/>
    <w:rsid w:val="00655A63"/>
    <w:rsid w:val="006658D8"/>
    <w:rsid w:val="00675134"/>
    <w:rsid w:val="006A040D"/>
    <w:rsid w:val="006A2115"/>
    <w:rsid w:val="006D0ECE"/>
    <w:rsid w:val="007017AE"/>
    <w:rsid w:val="00707B6C"/>
    <w:rsid w:val="00707CD7"/>
    <w:rsid w:val="007177B8"/>
    <w:rsid w:val="00717C71"/>
    <w:rsid w:val="007273E9"/>
    <w:rsid w:val="007566DC"/>
    <w:rsid w:val="00761342"/>
    <w:rsid w:val="00762096"/>
    <w:rsid w:val="00780F38"/>
    <w:rsid w:val="007915B8"/>
    <w:rsid w:val="007C3122"/>
    <w:rsid w:val="007D0999"/>
    <w:rsid w:val="00843EB1"/>
    <w:rsid w:val="00863A7D"/>
    <w:rsid w:val="00870E2D"/>
    <w:rsid w:val="008A024C"/>
    <w:rsid w:val="008A54FE"/>
    <w:rsid w:val="008A5A50"/>
    <w:rsid w:val="008B00CF"/>
    <w:rsid w:val="008B1E96"/>
    <w:rsid w:val="008B2EB6"/>
    <w:rsid w:val="009013CE"/>
    <w:rsid w:val="00902F7F"/>
    <w:rsid w:val="00936775"/>
    <w:rsid w:val="00954A6C"/>
    <w:rsid w:val="00975502"/>
    <w:rsid w:val="00991183"/>
    <w:rsid w:val="00992936"/>
    <w:rsid w:val="0099545F"/>
    <w:rsid w:val="009A2BA4"/>
    <w:rsid w:val="009E0D1C"/>
    <w:rsid w:val="009F0C86"/>
    <w:rsid w:val="00A02494"/>
    <w:rsid w:val="00A1616E"/>
    <w:rsid w:val="00A251CF"/>
    <w:rsid w:val="00A322C1"/>
    <w:rsid w:val="00A42008"/>
    <w:rsid w:val="00A50D20"/>
    <w:rsid w:val="00A5419A"/>
    <w:rsid w:val="00A8218A"/>
    <w:rsid w:val="00A90A87"/>
    <w:rsid w:val="00A91C02"/>
    <w:rsid w:val="00AA0E15"/>
    <w:rsid w:val="00AA759D"/>
    <w:rsid w:val="00AB4C11"/>
    <w:rsid w:val="00AD5860"/>
    <w:rsid w:val="00B03DC2"/>
    <w:rsid w:val="00B67968"/>
    <w:rsid w:val="00B7079F"/>
    <w:rsid w:val="00BB129B"/>
    <w:rsid w:val="00BB66A5"/>
    <w:rsid w:val="00BC6088"/>
    <w:rsid w:val="00BD22EB"/>
    <w:rsid w:val="00C02160"/>
    <w:rsid w:val="00C213B0"/>
    <w:rsid w:val="00CA3A32"/>
    <w:rsid w:val="00CB6AE1"/>
    <w:rsid w:val="00CF4D43"/>
    <w:rsid w:val="00D27620"/>
    <w:rsid w:val="00D40B1A"/>
    <w:rsid w:val="00D73342"/>
    <w:rsid w:val="00D9394F"/>
    <w:rsid w:val="00DB7ED0"/>
    <w:rsid w:val="00DE236E"/>
    <w:rsid w:val="00DF4C55"/>
    <w:rsid w:val="00DF692B"/>
    <w:rsid w:val="00E15C20"/>
    <w:rsid w:val="00E56114"/>
    <w:rsid w:val="00E66D93"/>
    <w:rsid w:val="00E915AE"/>
    <w:rsid w:val="00E92C5F"/>
    <w:rsid w:val="00EA1C72"/>
    <w:rsid w:val="00EA5BFD"/>
    <w:rsid w:val="00ED350E"/>
    <w:rsid w:val="00EE41F0"/>
    <w:rsid w:val="00F04A10"/>
    <w:rsid w:val="00F1467D"/>
    <w:rsid w:val="00F26EFE"/>
    <w:rsid w:val="00F70806"/>
    <w:rsid w:val="00F74FB7"/>
    <w:rsid w:val="00F916EE"/>
    <w:rsid w:val="00FA47D9"/>
    <w:rsid w:val="00FA7A6B"/>
    <w:rsid w:val="00FC79A5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C9606-1829-4985-A399-DB6B8C92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0EC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06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553</Words>
  <Characters>2932</Characters>
  <Application>Microsoft Office Word</Application>
  <DocSecurity>0</DocSecurity>
  <Lines>91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124</cp:revision>
  <dcterms:created xsi:type="dcterms:W3CDTF">2016-07-28T09:37:00Z</dcterms:created>
  <dcterms:modified xsi:type="dcterms:W3CDTF">2016-08-25T06:08:00Z</dcterms:modified>
</cp:coreProperties>
</file>