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94" w:rsidRPr="00FA045E" w:rsidRDefault="006C3CE2" w:rsidP="005E3D70">
      <w:pPr>
        <w:spacing w:after="0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Nůž</w:t>
      </w:r>
    </w:p>
    <w:p w:rsidR="00D0014A" w:rsidRDefault="006C3CE2" w:rsidP="00A72F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Nůž je věrný pomocník nejen v domácnosti</w:t>
      </w:r>
      <w:r w:rsidRPr="006C3CE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a v mnoha profesích, ale i na táborech a výpravách…</w:t>
      </w:r>
    </w:p>
    <w:p w:rsidR="00D0014A" w:rsidRDefault="00D0014A" w:rsidP="005E3D70">
      <w:pPr>
        <w:spacing w:after="0"/>
        <w:rPr>
          <w:rFonts w:ascii="Times New Roman" w:hAnsi="Times New Roman" w:cs="Times New Roman"/>
        </w:rPr>
      </w:pPr>
    </w:p>
    <w:p w:rsidR="00AC70AC" w:rsidRPr="00F657C6" w:rsidRDefault="00EF07B5" w:rsidP="00F657C6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Druhy nožů</w:t>
      </w:r>
    </w:p>
    <w:p w:rsidR="001F6E04" w:rsidRDefault="001F6E04" w:rsidP="00EF07B5">
      <w:pPr>
        <w:pStyle w:val="Odstavecseseznamem"/>
        <w:spacing w:after="0"/>
        <w:rPr>
          <w:rFonts w:ascii="Times New Roman" w:hAnsi="Times New Roman" w:cs="Times New Roman"/>
          <w:highlight w:val="yellow"/>
        </w:rPr>
      </w:pPr>
      <w:r w:rsidRPr="001F6E04">
        <w:rPr>
          <w:rFonts w:ascii="Times New Roman" w:hAnsi="Times New Roman" w:cs="Times New Roman"/>
          <w:highlight w:val="yellow"/>
        </w:rPr>
        <w:t xml:space="preserve">Obrázky </w:t>
      </w:r>
      <w:r>
        <w:rPr>
          <w:rFonts w:ascii="Times New Roman" w:hAnsi="Times New Roman" w:cs="Times New Roman"/>
          <w:highlight w:val="yellow"/>
        </w:rPr>
        <w:t>nožů</w:t>
      </w:r>
      <w:r w:rsidR="00D67712">
        <w:rPr>
          <w:rFonts w:ascii="Times New Roman" w:hAnsi="Times New Roman" w:cs="Times New Roman"/>
          <w:highlight w:val="yellow"/>
        </w:rPr>
        <w:t xml:space="preserve"> </w:t>
      </w:r>
      <w:r w:rsidR="00EF07B5">
        <w:rPr>
          <w:rFonts w:ascii="Times New Roman" w:hAnsi="Times New Roman" w:cs="Times New Roman"/>
          <w:highlight w:val="yellow"/>
        </w:rPr>
        <w:t>opatřit kolečky na dopsání písmena</w:t>
      </w:r>
    </w:p>
    <w:p w:rsidR="00EF07B5" w:rsidRDefault="00EF07B5" w:rsidP="00EF07B5">
      <w:pPr>
        <w:pStyle w:val="Odstavecseseznamem"/>
        <w:spacing w:after="0"/>
        <w:rPr>
          <w:rFonts w:ascii="Times New Roman" w:hAnsi="Times New Roman" w:cs="Times New Roman"/>
          <w:highlight w:val="yellow"/>
        </w:rPr>
      </w:pPr>
    </w:p>
    <w:p w:rsidR="00EF07B5" w:rsidRDefault="00EF07B5" w:rsidP="00EF07B5">
      <w:pPr>
        <w:pStyle w:val="Odstavecseseznamem"/>
        <w:spacing w:after="0"/>
        <w:rPr>
          <w:rFonts w:ascii="Times New Roman" w:hAnsi="Times New Roman" w:cs="Times New Roman"/>
        </w:rPr>
      </w:pPr>
      <w:r w:rsidRPr="00EF07B5">
        <w:rPr>
          <w:rFonts w:ascii="Times New Roman" w:hAnsi="Times New Roman" w:cs="Times New Roman"/>
        </w:rPr>
        <w:t>Přiřaď k jednotlivým nožům</w:t>
      </w:r>
      <w:r>
        <w:rPr>
          <w:rFonts w:ascii="Times New Roman" w:hAnsi="Times New Roman" w:cs="Times New Roman"/>
        </w:rPr>
        <w:t xml:space="preserve"> písmeno, podle jejich funkce. </w:t>
      </w:r>
    </w:p>
    <w:p w:rsidR="00EF07B5" w:rsidRDefault="00EF07B5" w:rsidP="00EF07B5">
      <w:pPr>
        <w:pStyle w:val="Odstavecseseznamem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Vyber a barevně označ nože:</w:t>
      </w:r>
    </w:p>
    <w:p w:rsidR="00EF07B5" w:rsidRDefault="00EF07B5" w:rsidP="00EF07B5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zeleně – nože vhodné k zabalení na výpravu</w:t>
      </w:r>
    </w:p>
    <w:p w:rsidR="00A72FFD" w:rsidRDefault="00A72FFD" w:rsidP="00EF07B5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červeně – nože nevhodné pro vlčata a světlušky</w:t>
      </w:r>
    </w:p>
    <w:p w:rsidR="00A72FFD" w:rsidRDefault="00A72FFD" w:rsidP="00EF07B5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žlutě – nože, se kterými se běžně potkáš v domácnosti či na táboře</w:t>
      </w:r>
    </w:p>
    <w:p w:rsidR="00A72FFD" w:rsidRPr="00EF07B5" w:rsidRDefault="00A72FFD" w:rsidP="00EF07B5">
      <w:pPr>
        <w:pStyle w:val="Odstavecseseznamem"/>
        <w:spacing w:after="0"/>
        <w:rPr>
          <w:rFonts w:ascii="Times New Roman" w:hAnsi="Times New Roman" w:cs="Times New Roman"/>
          <w:b/>
        </w:rPr>
      </w:pPr>
    </w:p>
    <w:p w:rsidR="001F6E04" w:rsidRPr="001F6E04" w:rsidRDefault="00B82E7F" w:rsidP="00C14345">
      <w:pPr>
        <w:numPr>
          <w:ilvl w:val="0"/>
          <w:numId w:val="4"/>
        </w:numPr>
        <w:shd w:val="clear" w:color="auto" w:fill="FFFFFF"/>
        <w:spacing w:after="0" w:line="288" w:lineRule="atLeast"/>
        <w:rPr>
          <w:rFonts w:ascii="Arial" w:eastAsia="Times New Roman" w:hAnsi="Arial" w:cs="Arial"/>
          <w:sz w:val="19"/>
          <w:szCs w:val="19"/>
          <w:lang w:eastAsia="cs-CZ"/>
        </w:rPr>
      </w:pPr>
      <w:hyperlink r:id="rId5" w:tooltip="Kuchyňský nůž (stránka neexistuje)" w:history="1">
        <w:r w:rsidR="001F6E04" w:rsidRPr="00C14345">
          <w:rPr>
            <w:rFonts w:ascii="Arial" w:eastAsia="Times New Roman" w:hAnsi="Arial" w:cs="Arial"/>
            <w:sz w:val="19"/>
            <w:szCs w:val="19"/>
            <w:lang w:eastAsia="cs-CZ"/>
          </w:rPr>
          <w:t>kuchyňský nůž</w:t>
        </w:r>
      </w:hyperlink>
    </w:p>
    <w:p w:rsidR="001F6E04" w:rsidRPr="001F6E04" w:rsidRDefault="00B82E7F" w:rsidP="00C14345">
      <w:pPr>
        <w:numPr>
          <w:ilvl w:val="0"/>
          <w:numId w:val="4"/>
        </w:numPr>
        <w:shd w:val="clear" w:color="auto" w:fill="FFFFFF"/>
        <w:spacing w:after="0" w:line="288" w:lineRule="atLeast"/>
        <w:rPr>
          <w:rFonts w:ascii="Arial" w:eastAsia="Times New Roman" w:hAnsi="Arial" w:cs="Arial"/>
          <w:sz w:val="19"/>
          <w:szCs w:val="19"/>
          <w:lang w:eastAsia="cs-CZ"/>
        </w:rPr>
      </w:pPr>
      <w:hyperlink r:id="rId6" w:tooltip="Lovecký nůž (stránka neexistuje)" w:history="1">
        <w:r w:rsidR="001F6E04" w:rsidRPr="00C14345">
          <w:rPr>
            <w:rFonts w:ascii="Arial" w:eastAsia="Times New Roman" w:hAnsi="Arial" w:cs="Arial"/>
            <w:sz w:val="19"/>
            <w:szCs w:val="19"/>
            <w:lang w:eastAsia="cs-CZ"/>
          </w:rPr>
          <w:t>lovecký nůž</w:t>
        </w:r>
      </w:hyperlink>
    </w:p>
    <w:p w:rsidR="001F6E04" w:rsidRPr="001F6E04" w:rsidRDefault="00B82E7F" w:rsidP="00C14345">
      <w:pPr>
        <w:numPr>
          <w:ilvl w:val="0"/>
          <w:numId w:val="4"/>
        </w:numPr>
        <w:shd w:val="clear" w:color="auto" w:fill="FFFFFF"/>
        <w:spacing w:after="0" w:line="288" w:lineRule="atLeast"/>
        <w:rPr>
          <w:rFonts w:ascii="Arial" w:eastAsia="Times New Roman" w:hAnsi="Arial" w:cs="Arial"/>
          <w:sz w:val="19"/>
          <w:szCs w:val="19"/>
          <w:lang w:eastAsia="cs-CZ"/>
        </w:rPr>
      </w:pPr>
      <w:hyperlink r:id="rId7" w:tooltip="Příborový nůž" w:history="1">
        <w:r w:rsidR="001F6E04" w:rsidRPr="00C14345">
          <w:rPr>
            <w:rFonts w:ascii="Arial" w:eastAsia="Times New Roman" w:hAnsi="Arial" w:cs="Arial"/>
            <w:sz w:val="19"/>
            <w:szCs w:val="19"/>
            <w:lang w:eastAsia="cs-CZ"/>
          </w:rPr>
          <w:t xml:space="preserve">příborový </w:t>
        </w:r>
      </w:hyperlink>
      <w:r w:rsidR="001F6E04" w:rsidRPr="001F6E04">
        <w:rPr>
          <w:rFonts w:ascii="Arial" w:eastAsia="Times New Roman" w:hAnsi="Arial" w:cs="Arial"/>
          <w:sz w:val="19"/>
          <w:szCs w:val="19"/>
          <w:lang w:eastAsia="cs-CZ"/>
        </w:rPr>
        <w:t>neboli</w:t>
      </w:r>
      <w:r w:rsidR="001F6E04" w:rsidRPr="00C14345">
        <w:rPr>
          <w:rFonts w:ascii="Arial" w:eastAsia="Times New Roman" w:hAnsi="Arial" w:cs="Arial"/>
          <w:sz w:val="19"/>
          <w:szCs w:val="19"/>
          <w:lang w:eastAsia="cs-CZ"/>
        </w:rPr>
        <w:t> </w:t>
      </w:r>
      <w:hyperlink r:id="rId8" w:tooltip="Jídelní nůž (stránka neexistuje)" w:history="1">
        <w:r w:rsidR="001F6E04" w:rsidRPr="00C14345">
          <w:rPr>
            <w:rFonts w:ascii="Arial" w:eastAsia="Times New Roman" w:hAnsi="Arial" w:cs="Arial"/>
            <w:sz w:val="19"/>
            <w:szCs w:val="19"/>
            <w:lang w:eastAsia="cs-CZ"/>
          </w:rPr>
          <w:t>jídelní nůž</w:t>
        </w:r>
      </w:hyperlink>
    </w:p>
    <w:p w:rsidR="001F6E04" w:rsidRPr="001F6E04" w:rsidRDefault="00B82E7F" w:rsidP="00C14345">
      <w:pPr>
        <w:numPr>
          <w:ilvl w:val="0"/>
          <w:numId w:val="4"/>
        </w:numPr>
        <w:shd w:val="clear" w:color="auto" w:fill="FFFFFF"/>
        <w:spacing w:after="0" w:line="288" w:lineRule="atLeast"/>
        <w:rPr>
          <w:rFonts w:ascii="Arial" w:eastAsia="Times New Roman" w:hAnsi="Arial" w:cs="Arial"/>
          <w:sz w:val="19"/>
          <w:szCs w:val="19"/>
          <w:lang w:eastAsia="cs-CZ"/>
        </w:rPr>
      </w:pPr>
      <w:hyperlink r:id="rId9" w:tooltip="Bojový nůž" w:history="1">
        <w:r w:rsidR="001F6E04" w:rsidRPr="00C14345">
          <w:rPr>
            <w:rFonts w:ascii="Arial" w:eastAsia="Times New Roman" w:hAnsi="Arial" w:cs="Arial"/>
            <w:sz w:val="19"/>
            <w:szCs w:val="19"/>
            <w:lang w:eastAsia="cs-CZ"/>
          </w:rPr>
          <w:t>bojový nůž</w:t>
        </w:r>
      </w:hyperlink>
    </w:p>
    <w:p w:rsidR="001F6E04" w:rsidRPr="001F6E04" w:rsidRDefault="00B82E7F" w:rsidP="00C14345">
      <w:pPr>
        <w:numPr>
          <w:ilvl w:val="0"/>
          <w:numId w:val="4"/>
        </w:numPr>
        <w:shd w:val="clear" w:color="auto" w:fill="FFFFFF"/>
        <w:spacing w:after="0" w:line="288" w:lineRule="atLeast"/>
        <w:rPr>
          <w:rFonts w:ascii="Arial" w:eastAsia="Times New Roman" w:hAnsi="Arial" w:cs="Arial"/>
          <w:sz w:val="19"/>
          <w:szCs w:val="19"/>
          <w:lang w:eastAsia="cs-CZ"/>
        </w:rPr>
      </w:pPr>
      <w:hyperlink r:id="rId10" w:tooltip="Vrhací nůž (stránka neexistuje)" w:history="1">
        <w:r w:rsidR="001F6E04" w:rsidRPr="00C14345">
          <w:rPr>
            <w:rFonts w:ascii="Arial" w:eastAsia="Times New Roman" w:hAnsi="Arial" w:cs="Arial"/>
            <w:sz w:val="19"/>
            <w:szCs w:val="19"/>
            <w:lang w:eastAsia="cs-CZ"/>
          </w:rPr>
          <w:t>vrhací nůž</w:t>
        </w:r>
      </w:hyperlink>
      <w:r w:rsidR="00EF07B5">
        <w:rPr>
          <w:rFonts w:ascii="Arial" w:eastAsia="Times New Roman" w:hAnsi="Arial" w:cs="Arial"/>
          <w:sz w:val="19"/>
          <w:szCs w:val="19"/>
          <w:lang w:eastAsia="cs-CZ"/>
        </w:rPr>
        <w:t>,</w:t>
      </w:r>
      <w:r w:rsidR="001F6E04" w:rsidRPr="00C14345">
        <w:rPr>
          <w:rFonts w:ascii="Arial" w:eastAsia="Times New Roman" w:hAnsi="Arial" w:cs="Arial"/>
          <w:sz w:val="19"/>
          <w:szCs w:val="19"/>
          <w:lang w:eastAsia="cs-CZ"/>
        </w:rPr>
        <w:t> </w:t>
      </w:r>
      <w:r w:rsidR="001F6E04" w:rsidRPr="001F6E04">
        <w:rPr>
          <w:rFonts w:ascii="Arial" w:eastAsia="Times New Roman" w:hAnsi="Arial" w:cs="Arial"/>
          <w:sz w:val="19"/>
          <w:szCs w:val="19"/>
          <w:lang w:eastAsia="cs-CZ"/>
        </w:rPr>
        <w:t>čepel a rukojeť stejně d</w:t>
      </w:r>
      <w:r w:rsidR="00EF07B5">
        <w:rPr>
          <w:rFonts w:ascii="Arial" w:eastAsia="Times New Roman" w:hAnsi="Arial" w:cs="Arial"/>
          <w:sz w:val="19"/>
          <w:szCs w:val="19"/>
          <w:lang w:eastAsia="cs-CZ"/>
        </w:rPr>
        <w:t>louhá a stejně těžká</w:t>
      </w:r>
    </w:p>
    <w:p w:rsidR="001F6E04" w:rsidRPr="001F6E04" w:rsidRDefault="00B82E7F" w:rsidP="00C14345">
      <w:pPr>
        <w:numPr>
          <w:ilvl w:val="0"/>
          <w:numId w:val="4"/>
        </w:numPr>
        <w:shd w:val="clear" w:color="auto" w:fill="FFFFFF"/>
        <w:spacing w:after="0" w:line="288" w:lineRule="atLeast"/>
        <w:rPr>
          <w:rFonts w:ascii="Arial" w:eastAsia="Times New Roman" w:hAnsi="Arial" w:cs="Arial"/>
          <w:sz w:val="19"/>
          <w:szCs w:val="19"/>
          <w:lang w:eastAsia="cs-CZ"/>
        </w:rPr>
      </w:pPr>
      <w:hyperlink r:id="rId11" w:tooltip="Zavírací nůž (stránka neexistuje)" w:history="1">
        <w:r w:rsidR="001F6E04" w:rsidRPr="00C14345">
          <w:rPr>
            <w:rFonts w:ascii="Arial" w:eastAsia="Times New Roman" w:hAnsi="Arial" w:cs="Arial"/>
            <w:sz w:val="19"/>
            <w:szCs w:val="19"/>
            <w:lang w:eastAsia="cs-CZ"/>
          </w:rPr>
          <w:t>zavírací nůž</w:t>
        </w:r>
      </w:hyperlink>
      <w:r w:rsidR="001F6E04" w:rsidRPr="00C14345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1F6E04" w:rsidRDefault="00B82E7F" w:rsidP="00C14345">
      <w:pPr>
        <w:numPr>
          <w:ilvl w:val="0"/>
          <w:numId w:val="4"/>
        </w:numPr>
        <w:shd w:val="clear" w:color="auto" w:fill="FFFFFF"/>
        <w:spacing w:after="0" w:line="288" w:lineRule="atLeast"/>
        <w:rPr>
          <w:rFonts w:ascii="Arial" w:eastAsia="Times New Roman" w:hAnsi="Arial" w:cs="Arial"/>
          <w:sz w:val="19"/>
          <w:szCs w:val="19"/>
          <w:lang w:eastAsia="cs-CZ"/>
        </w:rPr>
      </w:pPr>
      <w:hyperlink r:id="rId12" w:tooltip="Kudla rybička" w:history="1">
        <w:r w:rsidR="001F6E04" w:rsidRPr="00C14345">
          <w:rPr>
            <w:rFonts w:ascii="Arial" w:eastAsia="Times New Roman" w:hAnsi="Arial" w:cs="Arial"/>
            <w:sz w:val="19"/>
            <w:szCs w:val="19"/>
            <w:lang w:eastAsia="cs-CZ"/>
          </w:rPr>
          <w:t>rybička</w:t>
        </w:r>
      </w:hyperlink>
      <w:r w:rsidR="001F6E04" w:rsidRPr="00C14345">
        <w:rPr>
          <w:rFonts w:ascii="Arial" w:eastAsia="Times New Roman" w:hAnsi="Arial" w:cs="Arial"/>
          <w:sz w:val="19"/>
          <w:szCs w:val="19"/>
          <w:lang w:eastAsia="cs-CZ"/>
        </w:rPr>
        <w:t> </w:t>
      </w:r>
      <w:r w:rsidR="001F6E04" w:rsidRPr="001F6E04">
        <w:rPr>
          <w:rFonts w:ascii="Arial" w:eastAsia="Times New Roman" w:hAnsi="Arial" w:cs="Arial"/>
          <w:sz w:val="19"/>
          <w:szCs w:val="19"/>
          <w:lang w:eastAsia="cs-CZ"/>
        </w:rPr>
        <w:t>neboli</w:t>
      </w:r>
      <w:r w:rsidR="001F6E04" w:rsidRPr="00C14345">
        <w:rPr>
          <w:rFonts w:ascii="Arial" w:eastAsia="Times New Roman" w:hAnsi="Arial" w:cs="Arial"/>
          <w:sz w:val="19"/>
          <w:szCs w:val="19"/>
          <w:lang w:eastAsia="cs-CZ"/>
        </w:rPr>
        <w:t> </w:t>
      </w:r>
      <w:hyperlink r:id="rId13" w:tooltip="Dětský nůž (stránka neexistuje)" w:history="1">
        <w:r w:rsidR="001F6E04" w:rsidRPr="00C14345">
          <w:rPr>
            <w:rFonts w:ascii="Arial" w:eastAsia="Times New Roman" w:hAnsi="Arial" w:cs="Arial"/>
            <w:sz w:val="19"/>
            <w:szCs w:val="19"/>
            <w:lang w:eastAsia="cs-CZ"/>
          </w:rPr>
          <w:t>dětský nůž</w:t>
        </w:r>
      </w:hyperlink>
    </w:p>
    <w:p w:rsidR="00A72FFD" w:rsidRPr="001F6E04" w:rsidRDefault="00A72FFD" w:rsidP="00C14345">
      <w:pPr>
        <w:numPr>
          <w:ilvl w:val="0"/>
          <w:numId w:val="4"/>
        </w:numPr>
        <w:shd w:val="clear" w:color="auto" w:fill="FFFFFF"/>
        <w:spacing w:after="0" w:line="288" w:lineRule="atLeast"/>
        <w:rPr>
          <w:rFonts w:ascii="Arial" w:eastAsia="Times New Roman" w:hAnsi="Arial" w:cs="Arial"/>
          <w:sz w:val="19"/>
          <w:szCs w:val="19"/>
          <w:lang w:eastAsia="cs-CZ"/>
        </w:rPr>
      </w:pPr>
      <w:r>
        <w:rPr>
          <w:rFonts w:ascii="Arial" w:eastAsia="Times New Roman" w:hAnsi="Arial" w:cs="Arial"/>
          <w:sz w:val="19"/>
          <w:szCs w:val="19"/>
          <w:lang w:eastAsia="cs-CZ"/>
        </w:rPr>
        <w:t>odlamovací (kobercový) nůž</w:t>
      </w:r>
    </w:p>
    <w:p w:rsidR="001F6E04" w:rsidRPr="00AC70AC" w:rsidRDefault="001F6E04" w:rsidP="005E3D70">
      <w:pPr>
        <w:spacing w:after="0"/>
        <w:rPr>
          <w:rFonts w:ascii="Times New Roman" w:hAnsi="Times New Roman" w:cs="Times New Roman"/>
        </w:rPr>
      </w:pPr>
    </w:p>
    <w:p w:rsidR="00D23CAD" w:rsidRDefault="00D23CAD" w:rsidP="005E3D70">
      <w:pPr>
        <w:spacing w:after="0"/>
        <w:rPr>
          <w:rFonts w:ascii="Times New Roman" w:hAnsi="Times New Roman" w:cs="Times New Roman"/>
        </w:rPr>
      </w:pPr>
    </w:p>
    <w:p w:rsidR="00C64924" w:rsidRPr="00C64924" w:rsidRDefault="00C64924" w:rsidP="00C64924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 w:rsidRPr="00C64924">
        <w:rPr>
          <w:rFonts w:ascii="Times New Roman" w:hAnsi="Times New Roman" w:cs="Times New Roman"/>
          <w:b/>
        </w:rPr>
        <w:t>Péče o nůž</w:t>
      </w:r>
    </w:p>
    <w:p w:rsidR="00C64924" w:rsidRDefault="000D6DAF" w:rsidP="000D6DAF">
      <w:pPr>
        <w:spacing w:after="0"/>
        <w:rPr>
          <w:rFonts w:ascii="Times New Roman" w:hAnsi="Times New Roman" w:cs="Times New Roman"/>
          <w:i/>
        </w:rPr>
      </w:pPr>
      <w:r w:rsidRPr="00150CF3">
        <w:rPr>
          <w:rFonts w:ascii="Times New Roman" w:hAnsi="Times New Roman" w:cs="Times New Roman"/>
          <w:i/>
        </w:rPr>
        <w:t>O nůž je třeba pečovat. Časem se otupí a t</w:t>
      </w:r>
      <w:r w:rsidR="00A72FFD">
        <w:rPr>
          <w:rFonts w:ascii="Times New Roman" w:hAnsi="Times New Roman" w:cs="Times New Roman"/>
          <w:i/>
        </w:rPr>
        <w:t>ak se musí nabrousit a vyleštit. K broušení je třeba cvik, nech si ukázat, jak správně nabrousit nůž brouskem</w:t>
      </w:r>
      <w:r w:rsidR="00734BB8">
        <w:rPr>
          <w:rFonts w:ascii="Times New Roman" w:hAnsi="Times New Roman" w:cs="Times New Roman"/>
          <w:i/>
        </w:rPr>
        <w:t>,</w:t>
      </w:r>
      <w:r w:rsidR="00A72FFD">
        <w:rPr>
          <w:rFonts w:ascii="Times New Roman" w:hAnsi="Times New Roman" w:cs="Times New Roman"/>
          <w:i/>
        </w:rPr>
        <w:t xml:space="preserve"> od taťky či dědy. Nůž je také vhodné chránit proti vnějšímu poškození pouzdrem</w:t>
      </w:r>
      <w:r w:rsidR="00C764BC">
        <w:rPr>
          <w:rFonts w:ascii="Times New Roman" w:hAnsi="Times New Roman" w:cs="Times New Roman"/>
          <w:i/>
        </w:rPr>
        <w:t>. Po každém použití nože je samozřejmostí jeho otření od nečistot.</w:t>
      </w:r>
    </w:p>
    <w:p w:rsidR="00C764BC" w:rsidRPr="00150CF3" w:rsidRDefault="00C764BC" w:rsidP="000D6DAF">
      <w:pPr>
        <w:spacing w:after="0"/>
        <w:rPr>
          <w:rFonts w:ascii="Arial" w:eastAsia="Times New Roman" w:hAnsi="Arial" w:cs="Arial"/>
          <w:i/>
          <w:sz w:val="19"/>
          <w:szCs w:val="19"/>
          <w:lang w:eastAsia="cs-CZ"/>
        </w:rPr>
      </w:pPr>
    </w:p>
    <w:p w:rsidR="00FA3B65" w:rsidRDefault="00FA3B65" w:rsidP="00830B9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</w:p>
    <w:p w:rsidR="00FA3B65" w:rsidRPr="00C764BC" w:rsidRDefault="00C764BC" w:rsidP="00C764BC">
      <w:pPr>
        <w:pStyle w:val="Odstavecseseznamem"/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sz w:val="19"/>
          <w:szCs w:val="19"/>
          <w:lang w:eastAsia="cs-CZ"/>
        </w:rPr>
        <w:t>Správné zacházení s nožem</w:t>
      </w:r>
    </w:p>
    <w:p w:rsidR="00FA3B65" w:rsidRPr="00FA3B65" w:rsidRDefault="00FA3B65" w:rsidP="00830B9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i/>
          <w:sz w:val="19"/>
          <w:szCs w:val="19"/>
          <w:lang w:eastAsia="cs-CZ"/>
        </w:rPr>
      </w:pPr>
      <w:r w:rsidRPr="00FA3B65">
        <w:rPr>
          <w:rFonts w:ascii="Arial" w:eastAsia="Times New Roman" w:hAnsi="Arial" w:cs="Arial"/>
          <w:i/>
          <w:sz w:val="19"/>
          <w:szCs w:val="19"/>
          <w:lang w:eastAsia="cs-CZ"/>
        </w:rPr>
        <w:t xml:space="preserve">O poledním klidu se </w:t>
      </w:r>
      <w:r w:rsidR="00C764BC">
        <w:rPr>
          <w:rFonts w:ascii="Arial" w:eastAsia="Times New Roman" w:hAnsi="Arial" w:cs="Arial"/>
          <w:i/>
          <w:sz w:val="19"/>
          <w:szCs w:val="19"/>
          <w:lang w:eastAsia="cs-CZ"/>
        </w:rPr>
        <w:t xml:space="preserve">vlčata a světlušky </w:t>
      </w:r>
      <w:r w:rsidRPr="00FA3B65">
        <w:rPr>
          <w:rFonts w:ascii="Arial" w:eastAsia="Times New Roman" w:hAnsi="Arial" w:cs="Arial"/>
          <w:i/>
          <w:sz w:val="19"/>
          <w:szCs w:val="19"/>
          <w:lang w:eastAsia="cs-CZ"/>
        </w:rPr>
        <w:t xml:space="preserve">rozhodli </w:t>
      </w:r>
      <w:r w:rsidR="00C764BC">
        <w:rPr>
          <w:rFonts w:ascii="Arial" w:eastAsia="Times New Roman" w:hAnsi="Arial" w:cs="Arial"/>
          <w:i/>
          <w:sz w:val="19"/>
          <w:szCs w:val="19"/>
          <w:lang w:eastAsia="cs-CZ"/>
        </w:rPr>
        <w:t xml:space="preserve">vytáhnout své nožíky. </w:t>
      </w:r>
      <w:r w:rsidR="00483C83">
        <w:rPr>
          <w:rFonts w:ascii="Arial" w:eastAsia="Times New Roman" w:hAnsi="Arial" w:cs="Arial"/>
          <w:i/>
          <w:sz w:val="19"/>
          <w:szCs w:val="19"/>
          <w:lang w:eastAsia="cs-CZ"/>
        </w:rPr>
        <w:t xml:space="preserve">Rozhodni, co je správné a co ne. </w:t>
      </w:r>
      <w:r w:rsidR="00C764BC">
        <w:rPr>
          <w:rFonts w:ascii="Arial" w:eastAsia="Times New Roman" w:hAnsi="Arial" w:cs="Arial"/>
          <w:i/>
          <w:sz w:val="19"/>
          <w:szCs w:val="19"/>
          <w:lang w:eastAsia="cs-CZ"/>
        </w:rPr>
        <w:t>Nejprve červeně škrtni situace, kdy svým chováním ohrožují sebe nebo své kamarády, černě pak škrtni všechny situace, ve kterých poškozují nůž</w:t>
      </w:r>
      <w:r w:rsidR="00734BB8">
        <w:rPr>
          <w:rFonts w:ascii="Arial" w:eastAsia="Times New Roman" w:hAnsi="Arial" w:cs="Arial"/>
          <w:i/>
          <w:sz w:val="19"/>
          <w:szCs w:val="19"/>
          <w:lang w:eastAsia="cs-CZ"/>
        </w:rPr>
        <w:t>,</w:t>
      </w:r>
      <w:r w:rsidR="00C764BC">
        <w:rPr>
          <w:rFonts w:ascii="Arial" w:eastAsia="Times New Roman" w:hAnsi="Arial" w:cs="Arial"/>
          <w:i/>
          <w:sz w:val="19"/>
          <w:szCs w:val="19"/>
          <w:lang w:eastAsia="cs-CZ"/>
        </w:rPr>
        <w:t xml:space="preserve"> a zeleně ty, kde poškozují přírodu.</w:t>
      </w:r>
    </w:p>
    <w:p w:rsidR="00FA3B65" w:rsidRDefault="00FA3B65" w:rsidP="00830B9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</w:p>
    <w:p w:rsidR="00FA3B65" w:rsidRPr="00483C83" w:rsidRDefault="00483C83" w:rsidP="00483C8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483C83">
        <w:rPr>
          <w:rFonts w:ascii="Arial" w:eastAsia="Times New Roman" w:hAnsi="Arial" w:cs="Arial"/>
          <w:sz w:val="19"/>
          <w:szCs w:val="19"/>
          <w:highlight w:val="yellow"/>
          <w:lang w:eastAsia="cs-CZ"/>
        </w:rPr>
        <w:t>Obrázky 1-4</w:t>
      </w:r>
      <w:r w:rsidR="00FA3B65" w:rsidRPr="00483C83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</w:p>
    <w:p w:rsidR="00830B93" w:rsidRDefault="00830B93" w:rsidP="005E3D70">
      <w:pPr>
        <w:spacing w:after="0"/>
        <w:rPr>
          <w:rFonts w:ascii="Arial" w:eastAsia="Times New Roman" w:hAnsi="Arial" w:cs="Arial"/>
          <w:sz w:val="19"/>
          <w:szCs w:val="19"/>
          <w:lang w:eastAsia="cs-CZ"/>
        </w:rPr>
      </w:pPr>
    </w:p>
    <w:p w:rsidR="00483C83" w:rsidRDefault="00483C83" w:rsidP="00483C83">
      <w:pPr>
        <w:pStyle w:val="Odstavecseseznamem"/>
        <w:spacing w:after="0"/>
        <w:rPr>
          <w:rFonts w:ascii="Times New Roman" w:hAnsi="Times New Roman" w:cs="Times New Roman"/>
          <w:b/>
        </w:rPr>
      </w:pPr>
      <w:r w:rsidRPr="00483C83">
        <w:rPr>
          <w:rFonts w:ascii="Times New Roman" w:hAnsi="Times New Roman" w:cs="Times New Roman"/>
          <w:b/>
        </w:rPr>
        <w:t xml:space="preserve">Oba úkoly si nech zkontrolovat rodiči nebo </w:t>
      </w:r>
      <w:proofErr w:type="spellStart"/>
      <w:r w:rsidRPr="00483C83">
        <w:rPr>
          <w:rFonts w:ascii="Times New Roman" w:hAnsi="Times New Roman" w:cs="Times New Roman"/>
          <w:b/>
        </w:rPr>
        <w:t>Akélou</w:t>
      </w:r>
      <w:proofErr w:type="spellEnd"/>
      <w:r w:rsidRPr="00483C83">
        <w:rPr>
          <w:rFonts w:ascii="Times New Roman" w:hAnsi="Times New Roman" w:cs="Times New Roman"/>
          <w:b/>
        </w:rPr>
        <w:t xml:space="preserve"> či Velkou světluškou!</w:t>
      </w:r>
    </w:p>
    <w:p w:rsidR="00483C83" w:rsidRDefault="00483C83" w:rsidP="00483C83">
      <w:pPr>
        <w:pStyle w:val="Odstavecseseznamem"/>
        <w:spacing w:after="0"/>
        <w:rPr>
          <w:rFonts w:ascii="Times New Roman" w:hAnsi="Times New Roman" w:cs="Times New Roman"/>
          <w:b/>
        </w:rPr>
      </w:pPr>
    </w:p>
    <w:p w:rsidR="00483C83" w:rsidRPr="00483C83" w:rsidRDefault="00483C83" w:rsidP="00483C83">
      <w:pPr>
        <w:pStyle w:val="Odstavecseseznamem"/>
        <w:spacing w:after="0"/>
        <w:rPr>
          <w:rFonts w:ascii="Times New Roman" w:hAnsi="Times New Roman" w:cs="Times New Roman"/>
        </w:rPr>
      </w:pPr>
      <w:r w:rsidRPr="00483C83">
        <w:rPr>
          <w:rFonts w:ascii="Times New Roman" w:hAnsi="Times New Roman" w:cs="Times New Roman"/>
        </w:rPr>
        <w:t xml:space="preserve">Připravila: </w:t>
      </w:r>
      <w:r w:rsidR="00734BB8">
        <w:rPr>
          <w:rFonts w:ascii="Times New Roman" w:hAnsi="Times New Roman" w:cs="Times New Roman"/>
        </w:rPr>
        <w:t>L</w:t>
      </w:r>
      <w:r w:rsidRPr="00483C83">
        <w:rPr>
          <w:rFonts w:ascii="Times New Roman" w:hAnsi="Times New Roman" w:cs="Times New Roman"/>
        </w:rPr>
        <w:t>víče, ilustrace: Oskar</w:t>
      </w:r>
    </w:p>
    <w:p w:rsidR="00483C83" w:rsidRPr="00830B93" w:rsidRDefault="00483C83" w:rsidP="005E3D70">
      <w:pPr>
        <w:spacing w:after="0"/>
        <w:rPr>
          <w:rFonts w:ascii="Arial" w:eastAsia="Times New Roman" w:hAnsi="Arial" w:cs="Arial"/>
          <w:sz w:val="19"/>
          <w:szCs w:val="19"/>
          <w:lang w:eastAsia="cs-CZ"/>
        </w:rPr>
      </w:pPr>
    </w:p>
    <w:sectPr w:rsidR="00483C83" w:rsidRPr="00830B93" w:rsidSect="00150C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E0300"/>
    <w:multiLevelType w:val="hybridMultilevel"/>
    <w:tmpl w:val="B436036E"/>
    <w:lvl w:ilvl="0" w:tplc="AB04592E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687510"/>
    <w:multiLevelType w:val="multilevel"/>
    <w:tmpl w:val="91E6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A46B06"/>
    <w:multiLevelType w:val="hybridMultilevel"/>
    <w:tmpl w:val="3B36D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22231"/>
    <w:multiLevelType w:val="hybridMultilevel"/>
    <w:tmpl w:val="6188F370"/>
    <w:lvl w:ilvl="0" w:tplc="B30674E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A2A49"/>
    <w:multiLevelType w:val="hybridMultilevel"/>
    <w:tmpl w:val="E780AD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E694B"/>
    <w:multiLevelType w:val="multilevel"/>
    <w:tmpl w:val="596868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732292"/>
    <w:multiLevelType w:val="hybridMultilevel"/>
    <w:tmpl w:val="500E9E88"/>
    <w:lvl w:ilvl="0" w:tplc="8FE84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5E"/>
    <w:rsid w:val="000D6DAF"/>
    <w:rsid w:val="00150CF3"/>
    <w:rsid w:val="00151A14"/>
    <w:rsid w:val="001F6E04"/>
    <w:rsid w:val="00332C01"/>
    <w:rsid w:val="00452DEF"/>
    <w:rsid w:val="00483C83"/>
    <w:rsid w:val="005E3D70"/>
    <w:rsid w:val="006C3CE2"/>
    <w:rsid w:val="00734BB8"/>
    <w:rsid w:val="00817302"/>
    <w:rsid w:val="00830B93"/>
    <w:rsid w:val="00832E07"/>
    <w:rsid w:val="00A72FFD"/>
    <w:rsid w:val="00AC70AC"/>
    <w:rsid w:val="00AC72E1"/>
    <w:rsid w:val="00B765D1"/>
    <w:rsid w:val="00B82E7F"/>
    <w:rsid w:val="00C14345"/>
    <w:rsid w:val="00C514FA"/>
    <w:rsid w:val="00C64924"/>
    <w:rsid w:val="00C764BC"/>
    <w:rsid w:val="00CF6794"/>
    <w:rsid w:val="00D0014A"/>
    <w:rsid w:val="00D23CAD"/>
    <w:rsid w:val="00D67712"/>
    <w:rsid w:val="00EF07B5"/>
    <w:rsid w:val="00F31F94"/>
    <w:rsid w:val="00F657C6"/>
    <w:rsid w:val="00FA045E"/>
    <w:rsid w:val="00FA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EC921-EBD2-4E42-B9AC-FC08EF38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3CA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F6E04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1F6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/index.php?title=J%C3%ADdeln%C3%AD_n%C5%AF%C5%BE&amp;action=edit&amp;redlink=1" TargetMode="External"/><Relationship Id="rId13" Type="http://schemas.openxmlformats.org/officeDocument/2006/relationships/hyperlink" Target="http://cs.wikipedia.org/w/index.php?title=D%C4%9Btsk%C3%BD_n%C5%AF%C5%BE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.wikipedia.org/wiki/P%C5%99%C3%ADborov%C3%BD_n%C5%AF%C5%BE" TargetMode="External"/><Relationship Id="rId12" Type="http://schemas.openxmlformats.org/officeDocument/2006/relationships/hyperlink" Target="http://cs.wikipedia.org/wiki/Kudla_rybi%C4%8D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.wikipedia.org/w/index.php?title=Loveck%C3%BD_n%C5%AF%C5%BE&amp;action=edit&amp;redlink=1" TargetMode="External"/><Relationship Id="rId11" Type="http://schemas.openxmlformats.org/officeDocument/2006/relationships/hyperlink" Target="http://cs.wikipedia.org/w/index.php?title=Zav%C3%ADrac%C3%AD_n%C5%AF%C5%BE&amp;action=edit&amp;redlink=1" TargetMode="External"/><Relationship Id="rId5" Type="http://schemas.openxmlformats.org/officeDocument/2006/relationships/hyperlink" Target="http://cs.wikipedia.org/w/index.php?title=Kuchy%C5%88sk%C3%BD_n%C5%AF%C5%BE&amp;action=edit&amp;redlink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s.wikipedia.org/w/index.php?title=Vrhac%C3%AD_n%C5%AF%C5%BE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Bojov%C3%BD_n%C5%AF%C5%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Čejková</dc:creator>
  <cp:keywords/>
  <dc:description/>
  <cp:lastModifiedBy>zdchval</cp:lastModifiedBy>
  <cp:revision>26</cp:revision>
  <dcterms:created xsi:type="dcterms:W3CDTF">2013-10-30T19:34:00Z</dcterms:created>
  <dcterms:modified xsi:type="dcterms:W3CDTF">2014-01-08T09:44:00Z</dcterms:modified>
</cp:coreProperties>
</file>