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CC" w:rsidRDefault="00CC3ACC">
      <w:r>
        <w:t>Syslík a dobrý skutek</w:t>
      </w:r>
    </w:p>
    <w:p w:rsidR="00CC3ACC" w:rsidRDefault="00CC3ACC">
      <w:r>
        <w:t>Mrňouskové</w:t>
      </w:r>
      <w:bookmarkStart w:id="0" w:name="_GoBack"/>
      <w:bookmarkEnd w:id="0"/>
    </w:p>
    <w:sectPr w:rsidR="00C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4"/>
    <w:rsid w:val="005131F4"/>
    <w:rsid w:val="00CC3ACC"/>
    <w:rsid w:val="00E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8A9A-4C81-4DDC-9DEA-D59DA5A3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2014-02-27T11:25:00Z</dcterms:created>
  <dcterms:modified xsi:type="dcterms:W3CDTF">2014-02-27T11:26:00Z</dcterms:modified>
</cp:coreProperties>
</file>